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F" w:rsidRPr="00BD5C81" w:rsidRDefault="00991215" w:rsidP="009F563C">
      <w:pPr>
        <w:spacing w:after="0" w:line="276" w:lineRule="auto"/>
        <w:jc w:val="center"/>
        <w:rPr>
          <w:b/>
          <w:sz w:val="28"/>
        </w:rPr>
      </w:pPr>
      <w:r w:rsidRPr="003E6C0D">
        <w:rPr>
          <w:b/>
          <w:sz w:val="28"/>
          <w:highlight w:val="yellow"/>
        </w:rPr>
        <w:t>Informação para docentes/assistentes operacionais</w:t>
      </w:r>
    </w:p>
    <w:p w:rsidR="009F563C" w:rsidRDefault="009F563C" w:rsidP="009F563C">
      <w:pPr>
        <w:spacing w:after="0" w:line="276" w:lineRule="auto"/>
        <w:jc w:val="both"/>
        <w:rPr>
          <w:b/>
          <w:sz w:val="24"/>
        </w:rPr>
      </w:pPr>
    </w:p>
    <w:p w:rsidR="00991215" w:rsidRPr="00BD5C81" w:rsidRDefault="009F563C" w:rsidP="009F563C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V</w:t>
      </w:r>
      <w:r w:rsidR="00991215" w:rsidRPr="00BD5C81">
        <w:rPr>
          <w:b/>
          <w:sz w:val="24"/>
        </w:rPr>
        <w:t>iolência</w:t>
      </w:r>
      <w:bookmarkStart w:id="0" w:name="_GoBack"/>
      <w:bookmarkEnd w:id="0"/>
    </w:p>
    <w:p w:rsidR="00991215" w:rsidRDefault="00991215" w:rsidP="009F563C">
      <w:pPr>
        <w:spacing w:after="0" w:line="276" w:lineRule="auto"/>
        <w:jc w:val="both"/>
      </w:pPr>
      <w:r w:rsidRPr="00991215">
        <w:t xml:space="preserve">Atos caracterizados pela agressão intencional, seja esta física ou psicossocial, podendo assumir formas </w:t>
      </w:r>
      <w:r>
        <w:t>diversas, seja uma reação emocional a um impulso ou um meio para atingir um fim.</w:t>
      </w:r>
    </w:p>
    <w:p w:rsidR="009F563C" w:rsidRDefault="009F563C" w:rsidP="009F563C">
      <w:pPr>
        <w:spacing w:after="0" w:line="276" w:lineRule="auto"/>
        <w:jc w:val="both"/>
        <w:rPr>
          <w:b/>
          <w:sz w:val="24"/>
        </w:rPr>
      </w:pPr>
    </w:p>
    <w:p w:rsidR="00991215" w:rsidRPr="00BD5C81" w:rsidRDefault="00991215" w:rsidP="009F563C">
      <w:pPr>
        <w:spacing w:after="0" w:line="276" w:lineRule="auto"/>
        <w:jc w:val="both"/>
        <w:rPr>
          <w:b/>
          <w:sz w:val="24"/>
        </w:rPr>
      </w:pPr>
      <w:r w:rsidRPr="00BD5C81">
        <w:rPr>
          <w:b/>
          <w:sz w:val="24"/>
        </w:rPr>
        <w:t>Tipos de agressores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991215" w:rsidTr="00991215">
        <w:tc>
          <w:tcPr>
            <w:tcW w:w="2122" w:type="dxa"/>
          </w:tcPr>
          <w:p w:rsidR="00991215" w:rsidRPr="003E6C0D" w:rsidRDefault="00991215" w:rsidP="009F563C">
            <w:pPr>
              <w:spacing w:line="276" w:lineRule="auto"/>
              <w:jc w:val="center"/>
              <w:rPr>
                <w:b/>
                <w:u w:val="single"/>
              </w:rPr>
            </w:pPr>
            <w:r w:rsidRPr="003E6C0D">
              <w:rPr>
                <w:b/>
                <w:u w:val="single"/>
              </w:rPr>
              <w:t>Tipo reativo</w:t>
            </w:r>
          </w:p>
        </w:tc>
        <w:tc>
          <w:tcPr>
            <w:tcW w:w="7614" w:type="dxa"/>
          </w:tcPr>
          <w:p w:rsidR="00E938EF" w:rsidRDefault="00E938EF" w:rsidP="009F563C">
            <w:pPr>
              <w:spacing w:line="276" w:lineRule="auto"/>
              <w:jc w:val="both"/>
            </w:pPr>
            <w:r>
              <w:t xml:space="preserve">Atribui </w:t>
            </w:r>
            <w:r w:rsidRPr="00E938EF">
              <w:t>intenções hostis aos pares nas interações sociais</w:t>
            </w:r>
            <w:r>
              <w:t>.</w:t>
            </w:r>
          </w:p>
          <w:p w:rsidR="00E938EF" w:rsidRDefault="00E938EF" w:rsidP="009F563C">
            <w:pPr>
              <w:spacing w:line="276" w:lineRule="auto"/>
              <w:jc w:val="both"/>
            </w:pPr>
            <w:r w:rsidRPr="00E938EF">
              <w:t>R</w:t>
            </w:r>
            <w:r>
              <w:t>eage com raiva e emoções exager</w:t>
            </w:r>
            <w:r w:rsidRPr="00E938EF">
              <w:t>adas aos comportamentos dos outros</w:t>
            </w:r>
            <w:r>
              <w:t>.</w:t>
            </w:r>
          </w:p>
          <w:p w:rsidR="00E938EF" w:rsidRDefault="00E938EF" w:rsidP="009F563C">
            <w:pPr>
              <w:spacing w:line="276" w:lineRule="auto"/>
              <w:jc w:val="both"/>
            </w:pPr>
            <w:r w:rsidRPr="00E938EF">
              <w:t>A agressão parece desempenhar um papel retaliatório e compensatório</w:t>
            </w:r>
            <w:r>
              <w:t>.</w:t>
            </w:r>
          </w:p>
          <w:p w:rsidR="00E938EF" w:rsidRDefault="00E938EF" w:rsidP="009F563C">
            <w:pPr>
              <w:spacing w:line="276" w:lineRule="auto"/>
              <w:jc w:val="both"/>
            </w:pPr>
            <w:r w:rsidRPr="00E938EF">
              <w:t xml:space="preserve">Perfil provavelmente mais exposto a violência e/ou abuso familiar  e que apresenta normalmente mais </w:t>
            </w:r>
            <w:r>
              <w:t>problemas do foro psiquiátrico.</w:t>
            </w:r>
          </w:p>
        </w:tc>
      </w:tr>
      <w:tr w:rsidR="00E938EF" w:rsidTr="00991215">
        <w:tc>
          <w:tcPr>
            <w:tcW w:w="2122" w:type="dxa"/>
          </w:tcPr>
          <w:p w:rsidR="00E938EF" w:rsidRPr="003E6C0D" w:rsidRDefault="00E938EF" w:rsidP="009F563C">
            <w:pPr>
              <w:spacing w:line="276" w:lineRule="auto"/>
              <w:jc w:val="center"/>
              <w:rPr>
                <w:b/>
                <w:u w:val="single"/>
              </w:rPr>
            </w:pPr>
            <w:r w:rsidRPr="003E6C0D">
              <w:rPr>
                <w:b/>
                <w:u w:val="single"/>
              </w:rPr>
              <w:t>Tipo pró ativo</w:t>
            </w:r>
          </w:p>
        </w:tc>
        <w:tc>
          <w:tcPr>
            <w:tcW w:w="7614" w:type="dxa"/>
          </w:tcPr>
          <w:p w:rsidR="00E938EF" w:rsidRDefault="00E938EF" w:rsidP="009F563C">
            <w:pPr>
              <w:spacing w:line="276" w:lineRule="auto"/>
              <w:jc w:val="both"/>
            </w:pPr>
            <w:r>
              <w:t>Procuram obter domínio sobre os outros ou obter os seus bens.</w:t>
            </w:r>
          </w:p>
          <w:p w:rsidR="00E938EF" w:rsidRDefault="00E938EF" w:rsidP="009F563C">
            <w:pPr>
              <w:spacing w:line="276" w:lineRule="auto"/>
              <w:jc w:val="both"/>
            </w:pPr>
            <w:r>
              <w:t>Têm reações agressivas para obterem o que querem mais facilmente.</w:t>
            </w:r>
          </w:p>
          <w:p w:rsidR="00E938EF" w:rsidRDefault="00E938EF" w:rsidP="009F563C">
            <w:pPr>
              <w:spacing w:line="276" w:lineRule="auto"/>
              <w:jc w:val="both"/>
            </w:pPr>
            <w:r>
              <w:t>Sentem prazer ou bem estar quando conseguem o que querem.</w:t>
            </w:r>
          </w:p>
        </w:tc>
      </w:tr>
    </w:tbl>
    <w:p w:rsidR="00991215" w:rsidRDefault="00991215" w:rsidP="009F563C">
      <w:pPr>
        <w:spacing w:after="0" w:line="276" w:lineRule="auto"/>
        <w:jc w:val="both"/>
      </w:pPr>
    </w:p>
    <w:p w:rsidR="003E6C0D" w:rsidRDefault="003E6C0D" w:rsidP="009F563C">
      <w:pPr>
        <w:spacing w:after="0" w:line="276" w:lineRule="auto"/>
        <w:jc w:val="both"/>
      </w:pPr>
    </w:p>
    <w:p w:rsidR="00E938EF" w:rsidRDefault="00E938EF" w:rsidP="009F563C">
      <w:pPr>
        <w:spacing w:after="0" w:line="276" w:lineRule="auto"/>
        <w:jc w:val="both"/>
        <w:rPr>
          <w:b/>
          <w:sz w:val="24"/>
        </w:rPr>
      </w:pPr>
      <w:r w:rsidRPr="00BD5C81">
        <w:rPr>
          <w:b/>
          <w:sz w:val="24"/>
        </w:rPr>
        <w:t>Perfil do agressor tipo</w:t>
      </w:r>
    </w:p>
    <w:p w:rsidR="003E6C0D" w:rsidRPr="00BD5C81" w:rsidRDefault="003E6C0D" w:rsidP="009F563C">
      <w:pPr>
        <w:spacing w:after="0" w:line="276" w:lineRule="auto"/>
        <w:jc w:val="both"/>
        <w:rPr>
          <w:b/>
          <w:sz w:val="24"/>
        </w:rPr>
      </w:pPr>
    </w:p>
    <w:p w:rsidR="00E938EF" w:rsidRDefault="00E938EF" w:rsidP="009F563C">
      <w:pPr>
        <w:spacing w:after="0" w:line="276" w:lineRule="auto"/>
        <w:jc w:val="both"/>
      </w:pPr>
      <w:r>
        <w:t>Atitudes delinquentes; Temperamento agressivo; Atitude tirânica recorrente; Deficientes competências socias; Desejo de domínio; Dificuldades no controlo da raiva; Sem empatia com a vítima; Impulsividade; Sem culpabilidade; Desrespeito por normas e direitos dos outros;</w:t>
      </w:r>
      <w:r w:rsidRPr="00E938EF">
        <w:t xml:space="preserve"> Fraca integração e envolvimento escolar</w:t>
      </w:r>
      <w:r>
        <w:t>;</w:t>
      </w:r>
      <w:r w:rsidRPr="00E938EF">
        <w:t xml:space="preserve"> Superioridade física</w:t>
      </w:r>
      <w:r>
        <w:t>;</w:t>
      </w:r>
      <w:r w:rsidRPr="00E938EF">
        <w:t xml:space="preserve"> Maior popularidade do que as vítimas</w:t>
      </w:r>
      <w:r>
        <w:t>;</w:t>
      </w:r>
      <w:r w:rsidRPr="00E938EF">
        <w:t xml:space="preserve"> Carência de laços familiares</w:t>
      </w:r>
      <w:r>
        <w:t>;</w:t>
      </w:r>
      <w:r w:rsidRPr="00E938EF">
        <w:t xml:space="preserve"> Sente que pais ou professores não lhe prestam atenção</w:t>
      </w:r>
      <w:r>
        <w:t>;</w:t>
      </w:r>
      <w:r w:rsidRPr="00E938EF">
        <w:t xml:space="preserve"> Sem valores de tolerância e de respeito</w:t>
      </w:r>
      <w:r>
        <w:t>;</w:t>
      </w:r>
      <w:r w:rsidRPr="00E938EF">
        <w:t xml:space="preserve"> Já foi vítima de agressões</w:t>
      </w:r>
      <w:r>
        <w:t>;</w:t>
      </w:r>
      <w:r w:rsidRPr="00E938EF">
        <w:t xml:space="preserve"> Exposto a violência</w:t>
      </w:r>
      <w:r>
        <w:t>;</w:t>
      </w:r>
      <w:r w:rsidRPr="00E938EF">
        <w:t xml:space="preserve"> Influência negativa de familiares próximos – padrões de violência</w:t>
      </w:r>
      <w:r>
        <w:t>.</w:t>
      </w:r>
    </w:p>
    <w:p w:rsidR="009F563C" w:rsidRDefault="009F563C" w:rsidP="009F563C">
      <w:pPr>
        <w:spacing w:after="0" w:line="276" w:lineRule="auto"/>
        <w:jc w:val="both"/>
        <w:rPr>
          <w:b/>
          <w:sz w:val="24"/>
        </w:rPr>
      </w:pPr>
    </w:p>
    <w:p w:rsidR="00E938EF" w:rsidRPr="00BD5C81" w:rsidRDefault="00E938EF" w:rsidP="009F563C">
      <w:pPr>
        <w:spacing w:after="0" w:line="276" w:lineRule="auto"/>
        <w:jc w:val="both"/>
        <w:rPr>
          <w:b/>
          <w:sz w:val="24"/>
        </w:rPr>
      </w:pPr>
      <w:r w:rsidRPr="00BD5C81">
        <w:rPr>
          <w:b/>
          <w:sz w:val="24"/>
        </w:rPr>
        <w:t>Tipos de vítimas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E938EF" w:rsidTr="00E938EF">
        <w:tc>
          <w:tcPr>
            <w:tcW w:w="2122" w:type="dxa"/>
          </w:tcPr>
          <w:p w:rsidR="00E938EF" w:rsidRPr="003E6C0D" w:rsidRDefault="00E938EF" w:rsidP="009F563C">
            <w:pPr>
              <w:spacing w:line="276" w:lineRule="auto"/>
              <w:jc w:val="center"/>
              <w:rPr>
                <w:b/>
                <w:u w:val="single"/>
              </w:rPr>
            </w:pPr>
            <w:r w:rsidRPr="003E6C0D">
              <w:rPr>
                <w:b/>
                <w:u w:val="single"/>
              </w:rPr>
              <w:t>Passivas</w:t>
            </w:r>
          </w:p>
        </w:tc>
        <w:tc>
          <w:tcPr>
            <w:tcW w:w="7614" w:type="dxa"/>
          </w:tcPr>
          <w:p w:rsidR="00E938EF" w:rsidRPr="00F0631C" w:rsidRDefault="00E938EF" w:rsidP="009F563C">
            <w:pPr>
              <w:spacing w:line="276" w:lineRule="auto"/>
              <w:jc w:val="both"/>
            </w:pPr>
            <w:r w:rsidRPr="00F0631C">
              <w:t xml:space="preserve">MAIS COMUNS. TENDEM A SER INIBIDAS SUBMISSAS E NÃO ASSERTIVAS.  SÃO ALVOS FÁCEIS (não têm tendência para retaliar, apresentando além disso reações emocionais muito negativas em resposta aos atos agressivos, reforçando assim o comportamento dos agressores e aumentando a probabilidade de ocorrências futuras). </w:t>
            </w:r>
          </w:p>
        </w:tc>
      </w:tr>
      <w:tr w:rsidR="00E938EF" w:rsidTr="00E938EF">
        <w:tc>
          <w:tcPr>
            <w:tcW w:w="2122" w:type="dxa"/>
          </w:tcPr>
          <w:p w:rsidR="00E938EF" w:rsidRPr="003E6C0D" w:rsidRDefault="00E938EF" w:rsidP="009F563C">
            <w:pPr>
              <w:spacing w:line="276" w:lineRule="auto"/>
              <w:jc w:val="center"/>
              <w:rPr>
                <w:b/>
                <w:u w:val="single"/>
              </w:rPr>
            </w:pPr>
            <w:r w:rsidRPr="003E6C0D">
              <w:rPr>
                <w:b/>
                <w:u w:val="single"/>
              </w:rPr>
              <w:t>Reativas</w:t>
            </w:r>
          </w:p>
        </w:tc>
        <w:tc>
          <w:tcPr>
            <w:tcW w:w="7614" w:type="dxa"/>
          </w:tcPr>
          <w:p w:rsidR="00E938EF" w:rsidRDefault="00E938EF" w:rsidP="009F563C">
            <w:pPr>
              <w:spacing w:line="276" w:lineRule="auto"/>
              <w:jc w:val="both"/>
            </w:pPr>
            <w:r w:rsidRPr="00E938EF">
              <w:t>TÊM TENDÊNCIA A REAGIR. EVIDENCIAM FRACAS COMPETÊNCIAS DE CONTROLO DE IMPULSOS ENVOLVEM-SE FREQUENTEMENTE EM ACTOS VIOLENTOS FAZEM DE SI ALVOS SEM NO ENTANTO TEREM COMPETÊNCIAS PARA SE DEFENDER</w:t>
            </w:r>
            <w:r w:rsidR="003E6C0D">
              <w:t>.</w:t>
            </w:r>
          </w:p>
        </w:tc>
      </w:tr>
    </w:tbl>
    <w:p w:rsidR="00E938EF" w:rsidRDefault="00E938EF" w:rsidP="009F563C">
      <w:pPr>
        <w:spacing w:after="0" w:line="276" w:lineRule="auto"/>
        <w:jc w:val="both"/>
      </w:pPr>
    </w:p>
    <w:p w:rsidR="003E6C0D" w:rsidRDefault="003E6C0D" w:rsidP="009F563C">
      <w:pPr>
        <w:spacing w:after="0" w:line="276" w:lineRule="auto"/>
        <w:jc w:val="both"/>
      </w:pPr>
    </w:p>
    <w:p w:rsidR="00E938EF" w:rsidRDefault="00E938EF" w:rsidP="009F563C">
      <w:pPr>
        <w:spacing w:after="0" w:line="276" w:lineRule="auto"/>
        <w:jc w:val="both"/>
        <w:rPr>
          <w:b/>
          <w:sz w:val="24"/>
        </w:rPr>
      </w:pPr>
      <w:r w:rsidRPr="00BD5C81">
        <w:rPr>
          <w:b/>
          <w:sz w:val="24"/>
        </w:rPr>
        <w:t>Perfil da vítima-tipo</w:t>
      </w:r>
    </w:p>
    <w:p w:rsidR="003E6C0D" w:rsidRPr="00BD5C81" w:rsidRDefault="003E6C0D" w:rsidP="009F563C">
      <w:pPr>
        <w:spacing w:after="0" w:line="276" w:lineRule="auto"/>
        <w:jc w:val="both"/>
        <w:rPr>
          <w:b/>
          <w:sz w:val="24"/>
        </w:rPr>
      </w:pPr>
    </w:p>
    <w:p w:rsidR="00E938EF" w:rsidRDefault="00E938EF" w:rsidP="009F563C">
      <w:pPr>
        <w:spacing w:after="0" w:line="276" w:lineRule="auto"/>
        <w:jc w:val="both"/>
      </w:pPr>
      <w:r>
        <w:t xml:space="preserve">Isolamento social; Angústia e </w:t>
      </w:r>
      <w:proofErr w:type="gramStart"/>
      <w:r>
        <w:t>stress</w:t>
      </w:r>
      <w:proofErr w:type="gramEnd"/>
      <w:r>
        <w:t xml:space="preserve">; Imaturidade para a idade; Propensão para o suicídio; Visão negativa de si próprio; Ansiedade; Timidez; Insegurança grave – espiral de vitimização; Sintomas psicossomáticos; </w:t>
      </w:r>
      <w:r w:rsidRPr="00E938EF">
        <w:t>Inferioridade física</w:t>
      </w:r>
      <w:r>
        <w:t>;</w:t>
      </w:r>
      <w:r w:rsidRPr="00E938EF">
        <w:t xml:space="preserve"> Dificuldades psicomotoras ou de coordenação</w:t>
      </w:r>
      <w:r>
        <w:t>;</w:t>
      </w:r>
      <w:r w:rsidR="00BD5C81">
        <w:t xml:space="preserve"> Poucos </w:t>
      </w:r>
      <w:r w:rsidRPr="00E938EF">
        <w:t>amigos</w:t>
      </w:r>
      <w:r>
        <w:t>;</w:t>
      </w:r>
      <w:r w:rsidRPr="00E938EF">
        <w:t xml:space="preserve"> Estreita relação com a mãe</w:t>
      </w:r>
      <w:r>
        <w:t>;</w:t>
      </w:r>
      <w:r w:rsidRPr="00E938EF">
        <w:t xml:space="preserve"> Tímida no relacionamento com os professores</w:t>
      </w:r>
      <w:r>
        <w:t>;</w:t>
      </w:r>
      <w:r w:rsidRPr="00E938EF">
        <w:t xml:space="preserve"> Isolamento social</w:t>
      </w:r>
      <w:r>
        <w:t>;</w:t>
      </w:r>
      <w:r w:rsidRPr="00E938EF">
        <w:t xml:space="preserve"> Cor de pele ou cabelo diferente da maioria</w:t>
      </w:r>
      <w:r>
        <w:t>;</w:t>
      </w:r>
      <w:r w:rsidRPr="00E938EF">
        <w:t xml:space="preserve"> OBESIDADE ou uso de óculos</w:t>
      </w:r>
      <w:r>
        <w:t>;</w:t>
      </w:r>
      <w:r w:rsidRPr="00E938EF">
        <w:t xml:space="preserve"> Excessiva proteção parental</w:t>
      </w:r>
      <w:r w:rsidR="00BD5C81">
        <w:t>.</w:t>
      </w:r>
    </w:p>
    <w:p w:rsidR="009F563C" w:rsidRDefault="009F563C" w:rsidP="009F563C">
      <w:pPr>
        <w:spacing w:after="0" w:line="276" w:lineRule="auto"/>
        <w:jc w:val="both"/>
        <w:rPr>
          <w:b/>
          <w:sz w:val="24"/>
        </w:rPr>
      </w:pPr>
    </w:p>
    <w:p w:rsidR="009F563C" w:rsidRDefault="009F563C" w:rsidP="009F563C">
      <w:pPr>
        <w:spacing w:after="0" w:line="276" w:lineRule="auto"/>
        <w:jc w:val="both"/>
        <w:rPr>
          <w:b/>
          <w:sz w:val="24"/>
        </w:rPr>
      </w:pPr>
    </w:p>
    <w:p w:rsidR="003E6C0D" w:rsidRDefault="003E6C0D">
      <w:pPr>
        <w:rPr>
          <w:b/>
          <w:sz w:val="24"/>
        </w:rPr>
      </w:pPr>
      <w:r>
        <w:rPr>
          <w:b/>
          <w:sz w:val="24"/>
        </w:rPr>
        <w:br w:type="page"/>
      </w:r>
    </w:p>
    <w:p w:rsidR="00BD5C81" w:rsidRPr="00BD5C81" w:rsidRDefault="00BD5C81" w:rsidP="009F563C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Agressão e</w:t>
      </w:r>
      <w:r w:rsidRPr="00BD5C81">
        <w:rPr>
          <w:b/>
          <w:sz w:val="24"/>
        </w:rPr>
        <w:t xml:space="preserve"> Indisciplina</w:t>
      </w:r>
    </w:p>
    <w:p w:rsidR="00BD5C81" w:rsidRDefault="00BD5C81" w:rsidP="009F563C">
      <w:pPr>
        <w:spacing w:after="0" w:line="276" w:lineRule="auto"/>
        <w:jc w:val="center"/>
      </w:pPr>
      <w:r w:rsidRPr="00BD5C81">
        <w:rPr>
          <w:noProof/>
          <w:lang w:eastAsia="pt-PT"/>
        </w:rPr>
        <w:drawing>
          <wp:inline distT="0" distB="0" distL="0" distR="0">
            <wp:extent cx="4623164" cy="2504440"/>
            <wp:effectExtent l="0" t="0" r="6350" b="0"/>
            <wp:docPr id="1" name="Imagem 1" descr="C:\Users\liteixeira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eixeira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932" cy="25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81" w:rsidRDefault="00BD5C81" w:rsidP="009F563C">
      <w:pPr>
        <w:spacing w:after="0" w:line="276" w:lineRule="auto"/>
        <w:jc w:val="both"/>
      </w:pPr>
    </w:p>
    <w:p w:rsidR="00E95172" w:rsidRPr="00E95172" w:rsidRDefault="00E95172" w:rsidP="009F563C">
      <w:pPr>
        <w:tabs>
          <w:tab w:val="left" w:pos="990"/>
        </w:tabs>
        <w:spacing w:after="0" w:line="276" w:lineRule="auto"/>
        <w:jc w:val="both"/>
        <w:rPr>
          <w:b/>
          <w:sz w:val="24"/>
        </w:rPr>
      </w:pPr>
      <w:r w:rsidRPr="00E95172">
        <w:rPr>
          <w:b/>
          <w:sz w:val="24"/>
        </w:rPr>
        <w:t>Indisciplina e perturbações de comportamento</w:t>
      </w:r>
    </w:p>
    <w:p w:rsidR="00E95172" w:rsidRPr="00E95172" w:rsidRDefault="00E95172" w:rsidP="009F563C">
      <w:pPr>
        <w:tabs>
          <w:tab w:val="left" w:pos="990"/>
        </w:tabs>
        <w:spacing w:after="0" w:line="276" w:lineRule="auto"/>
        <w:jc w:val="both"/>
        <w:rPr>
          <w:b/>
          <w:sz w:val="24"/>
        </w:rPr>
      </w:pPr>
      <w:r w:rsidRPr="003E6C0D">
        <w:rPr>
          <w:b/>
          <w:sz w:val="24"/>
          <w:highlight w:val="yellow"/>
        </w:rPr>
        <w:t>Indisciplina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>
        <w:t xml:space="preserve">A indisciplina na sala de aula diz respeito às atitudes e comportamentos que ocorrem na mesma e que impedem ou dificultam a aprendizagem. </w:t>
      </w:r>
    </w:p>
    <w:p w:rsidR="00EA52B1" w:rsidRDefault="00E95172" w:rsidP="009F563C">
      <w:pPr>
        <w:tabs>
          <w:tab w:val="left" w:pos="990"/>
        </w:tabs>
        <w:spacing w:after="0" w:line="276" w:lineRule="auto"/>
        <w:jc w:val="both"/>
      </w:pPr>
      <w:r>
        <w:t xml:space="preserve"> • Desafiar os </w:t>
      </w:r>
      <w:proofErr w:type="gramStart"/>
      <w:r>
        <w:t>professores</w:t>
      </w:r>
      <w:proofErr w:type="gramEnd"/>
      <w:r>
        <w:t xml:space="preserve"> • Recusar-se a executar tarefas ou a colaborar • Fa</w:t>
      </w:r>
      <w:r w:rsidR="003E6C0D">
        <w:t xml:space="preserve">lar durante a aula em voz alta </w:t>
      </w:r>
      <w:r>
        <w:t>• Destruir material escolar • Roubar, furtar, agredir física ou verbalmente colegas, professores e outros agentes da comunidade educativa, etc.</w:t>
      </w:r>
    </w:p>
    <w:p w:rsidR="00BD5C81" w:rsidRPr="00EA52B1" w:rsidRDefault="00EA52B1" w:rsidP="009F563C">
      <w:pPr>
        <w:tabs>
          <w:tab w:val="left" w:pos="990"/>
        </w:tabs>
        <w:spacing w:after="0" w:line="276" w:lineRule="auto"/>
        <w:jc w:val="both"/>
        <w:rPr>
          <w:b/>
          <w:sz w:val="24"/>
        </w:rPr>
      </w:pPr>
      <w:r w:rsidRPr="003E6C0D">
        <w:rPr>
          <w:b/>
          <w:sz w:val="24"/>
          <w:highlight w:val="yellow"/>
        </w:rPr>
        <w:t>Perturbações de comportamento</w:t>
      </w:r>
    </w:p>
    <w:p w:rsidR="003E6C0D" w:rsidRDefault="003E6C0D" w:rsidP="009F563C">
      <w:pPr>
        <w:tabs>
          <w:tab w:val="left" w:pos="990"/>
        </w:tabs>
        <w:spacing w:after="0" w:line="276" w:lineRule="auto"/>
        <w:jc w:val="both"/>
        <w:rPr>
          <w:u w:val="single"/>
        </w:rPr>
      </w:pPr>
    </w:p>
    <w:p w:rsidR="00EA52B1" w:rsidRPr="00E95172" w:rsidRDefault="00EA52B1" w:rsidP="009F563C">
      <w:pPr>
        <w:tabs>
          <w:tab w:val="left" w:pos="990"/>
        </w:tabs>
        <w:spacing w:after="0" w:line="276" w:lineRule="auto"/>
        <w:jc w:val="both"/>
        <w:rPr>
          <w:u w:val="single"/>
        </w:rPr>
      </w:pPr>
      <w:r w:rsidRPr="00E95172">
        <w:rPr>
          <w:u w:val="single"/>
        </w:rPr>
        <w:t>Distúrbio de oposição/desafio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>
        <w:t xml:space="preserve">A. </w:t>
      </w:r>
      <w:r w:rsidR="00EA52B1">
        <w:t xml:space="preserve">Um padrão de negativismo, hostilidade e conduta desafiadora durante um período mínimo de seis meses, em que são continuamente observáveis quatro ou mais das condutas a seguir especificadas: </w:t>
      </w:r>
    </w:p>
    <w:p w:rsidR="00E95172" w:rsidRDefault="00EA52B1" w:rsidP="009F563C">
      <w:pPr>
        <w:tabs>
          <w:tab w:val="left" w:pos="990"/>
        </w:tabs>
        <w:spacing w:after="0" w:line="276" w:lineRule="auto"/>
        <w:jc w:val="both"/>
      </w:pPr>
      <w:r>
        <w:t xml:space="preserve">1. Encoleriza-se com frequência. </w:t>
      </w:r>
    </w:p>
    <w:p w:rsidR="00E95172" w:rsidRDefault="00EA52B1" w:rsidP="009F563C">
      <w:pPr>
        <w:tabs>
          <w:tab w:val="left" w:pos="990"/>
        </w:tabs>
        <w:spacing w:after="0" w:line="276" w:lineRule="auto"/>
        <w:jc w:val="both"/>
      </w:pPr>
      <w:r>
        <w:t xml:space="preserve">2. Discute, muitas vezes, com os adultos. </w:t>
      </w:r>
    </w:p>
    <w:p w:rsidR="00E95172" w:rsidRDefault="00EA52B1" w:rsidP="009F563C">
      <w:pPr>
        <w:tabs>
          <w:tab w:val="left" w:pos="990"/>
        </w:tabs>
        <w:spacing w:after="0" w:line="276" w:lineRule="auto"/>
        <w:jc w:val="both"/>
      </w:pPr>
      <w:r>
        <w:t>3. Costuma desafiar ativamente ou recusar a</w:t>
      </w:r>
      <w:r w:rsidR="00E95172">
        <w:t>s solicitações e as regras dos</w:t>
      </w:r>
      <w:r>
        <w:t xml:space="preserve"> adultos.</w:t>
      </w:r>
    </w:p>
    <w:p w:rsidR="00E95172" w:rsidRDefault="00EA52B1" w:rsidP="009F563C">
      <w:pPr>
        <w:tabs>
          <w:tab w:val="left" w:pos="990"/>
        </w:tabs>
        <w:spacing w:after="0" w:line="276" w:lineRule="auto"/>
        <w:jc w:val="both"/>
      </w:pPr>
      <w:r>
        <w:t xml:space="preserve"> 4. Faz, com frequência, coisas que molestam os outros. </w:t>
      </w:r>
    </w:p>
    <w:p w:rsidR="00E95172" w:rsidRDefault="00EA52B1" w:rsidP="009F563C">
      <w:pPr>
        <w:tabs>
          <w:tab w:val="left" w:pos="990"/>
        </w:tabs>
        <w:spacing w:after="0" w:line="276" w:lineRule="auto"/>
        <w:jc w:val="both"/>
      </w:pPr>
      <w:r>
        <w:t xml:space="preserve">5. Com frequência, acusa ou reprova nos outros os seus próprios erros. </w:t>
      </w:r>
    </w:p>
    <w:p w:rsidR="00E95172" w:rsidRDefault="00EA52B1" w:rsidP="009F563C">
      <w:pPr>
        <w:tabs>
          <w:tab w:val="left" w:pos="990"/>
        </w:tabs>
        <w:spacing w:after="0" w:line="276" w:lineRule="auto"/>
        <w:jc w:val="both"/>
      </w:pPr>
      <w:r>
        <w:t xml:space="preserve">6. Mostra-se suscetível e fica ofendido com facilidade. </w:t>
      </w:r>
    </w:p>
    <w:p w:rsidR="00E95172" w:rsidRDefault="00EA52B1" w:rsidP="009F563C">
      <w:pPr>
        <w:tabs>
          <w:tab w:val="left" w:pos="990"/>
        </w:tabs>
        <w:spacing w:after="0" w:line="276" w:lineRule="auto"/>
        <w:jc w:val="both"/>
      </w:pPr>
      <w:r>
        <w:t xml:space="preserve">7. Mostra-se, frequentemente, colérico e ressentido. </w:t>
      </w:r>
    </w:p>
    <w:p w:rsidR="00EA52B1" w:rsidRDefault="00EA52B1" w:rsidP="009F563C">
      <w:pPr>
        <w:tabs>
          <w:tab w:val="left" w:pos="990"/>
        </w:tabs>
        <w:spacing w:after="0" w:line="276" w:lineRule="auto"/>
        <w:jc w:val="both"/>
      </w:pPr>
      <w:r>
        <w:t xml:space="preserve">8. Revela-se, muitas vezes, rancoroso e conflituoso. 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 w:rsidRPr="00E95172">
        <w:t xml:space="preserve">B. As alterações da conduta causam danos clinicamente significativos no desempenho social, académico e ocupacional do indivíduo. 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</w:p>
    <w:p w:rsidR="00E95172" w:rsidRPr="00E95172" w:rsidRDefault="00E95172" w:rsidP="009F563C">
      <w:pPr>
        <w:tabs>
          <w:tab w:val="left" w:pos="990"/>
        </w:tabs>
        <w:spacing w:after="0" w:line="276" w:lineRule="auto"/>
        <w:jc w:val="both"/>
        <w:rPr>
          <w:u w:val="single"/>
        </w:rPr>
      </w:pPr>
      <w:r w:rsidRPr="00E95172">
        <w:rPr>
          <w:u w:val="single"/>
        </w:rPr>
        <w:t>Distúrbio de conduta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>
        <w:t xml:space="preserve">Um padrão de conduta persistente, no qual os direitos básicos dos outros e as normas sociais adequadas à maioridade ou leis são </w:t>
      </w:r>
      <w:proofErr w:type="gramStart"/>
      <w:r>
        <w:t>violadas</w:t>
      </w:r>
      <w:proofErr w:type="gramEnd"/>
      <w:r>
        <w:t xml:space="preserve">. O padrão de comportamento está presente em casa, na escola, com pares e na comunidade.  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>
        <w:t>Os problemas de comportamento são mais sérios que os presentes no Distúrbio de Oposição-Desafio.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>
        <w:t xml:space="preserve">A agressão física é habitual.  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>
        <w:t>Crianças ou adolescentes com este distúrbio habitualmente iniciam a agressão, podem ser fisicamente cruéis para com outras pessoas ou animais e destroem propriedade alheia deliberada e frequentemente…</w:t>
      </w:r>
    </w:p>
    <w:p w:rsidR="009F563C" w:rsidRDefault="00E95172" w:rsidP="00365D73">
      <w:pPr>
        <w:tabs>
          <w:tab w:val="left" w:pos="990"/>
        </w:tabs>
        <w:spacing w:after="0" w:line="276" w:lineRule="auto"/>
        <w:jc w:val="both"/>
      </w:pPr>
      <w:r>
        <w:t>Podem chegar a roubar com confrontação da vítima (...) tal como no assalto ou assalto à mão armada. Em idades mais avançadas, a violência física pode tomar a forma de rapto, assalto ou, em casos raros, homicídio.</w:t>
      </w:r>
      <w:r w:rsidR="009F563C">
        <w:br w:type="page"/>
      </w:r>
    </w:p>
    <w:p w:rsidR="00E95172" w:rsidRPr="00E95172" w:rsidRDefault="00E95172" w:rsidP="009F563C">
      <w:pPr>
        <w:tabs>
          <w:tab w:val="left" w:pos="990"/>
        </w:tabs>
        <w:spacing w:after="0" w:line="276" w:lineRule="auto"/>
        <w:jc w:val="both"/>
        <w:rPr>
          <w:b/>
          <w:sz w:val="24"/>
        </w:rPr>
      </w:pPr>
      <w:r w:rsidRPr="00E95172">
        <w:rPr>
          <w:b/>
          <w:sz w:val="24"/>
        </w:rPr>
        <w:lastRenderedPageBreak/>
        <w:t>Expetativas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>
        <w:t xml:space="preserve">Devemos ter sempre presente que aquilo que pensamos acerca dos outros é parcialmente determinado por AQUILO QUE ELES SÃO E FAZEM mas também pelos NOSSOS VALORES E CRENÇAS ACERCA DO QUE É CORRETO E ERRADO e pelo CONHECIMENTO PRÉVIO QUE TEMOS (ou julgamos ter) DO OUTRO.  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>
        <w:t xml:space="preserve"> 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>
        <w:t xml:space="preserve"> As expectativas que temos acerca dos outros criam PADRÕES DE COMPORTAMENTO CÍCLICO (tanto da nossa parte, como por parte dos alunos) que afetam o tipo de interação que se estabelece. 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>
        <w:t xml:space="preserve"> </w:t>
      </w:r>
    </w:p>
    <w:p w:rsidR="00E95172" w:rsidRDefault="00E95172" w:rsidP="009F563C">
      <w:pPr>
        <w:tabs>
          <w:tab w:val="left" w:pos="990"/>
        </w:tabs>
        <w:spacing w:after="0" w:line="276" w:lineRule="auto"/>
        <w:jc w:val="both"/>
      </w:pPr>
      <w:r>
        <w:t xml:space="preserve"> AS NOSSAS EXPECTATIVAS ACERCA DO QUE OS OUTROS ESPERAM DE NÓS FAZEM-NOS AGIR DE FORMA A CONFIRMÁ-LAS.</w:t>
      </w:r>
    </w:p>
    <w:p w:rsidR="00DC2481" w:rsidRDefault="00DC2481" w:rsidP="009F563C">
      <w:pPr>
        <w:tabs>
          <w:tab w:val="left" w:pos="990"/>
        </w:tabs>
        <w:spacing w:after="0" w:line="276" w:lineRule="auto"/>
        <w:jc w:val="center"/>
      </w:pPr>
      <w:r w:rsidRPr="00DC2481">
        <w:rPr>
          <w:noProof/>
          <w:lang w:eastAsia="pt-PT"/>
        </w:rPr>
        <w:drawing>
          <wp:inline distT="0" distB="0" distL="0" distR="0">
            <wp:extent cx="4962525" cy="3448111"/>
            <wp:effectExtent l="0" t="0" r="0" b="0"/>
            <wp:docPr id="2" name="Imagem 2" descr="C:\Users\liteixeira\Desktop\Sem Títu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teixeira\Desktop\Sem Títul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998" cy="345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81" w:rsidRDefault="00DC2481" w:rsidP="009F563C">
      <w:pPr>
        <w:spacing w:after="0" w:line="276" w:lineRule="auto"/>
      </w:pPr>
    </w:p>
    <w:p w:rsidR="00DC2481" w:rsidRPr="00DC2481" w:rsidRDefault="00DC2481" w:rsidP="009F563C">
      <w:pPr>
        <w:tabs>
          <w:tab w:val="left" w:pos="1410"/>
        </w:tabs>
        <w:spacing w:after="0" w:line="276" w:lineRule="auto"/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7940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81" w:rsidRPr="00DC2481" w:rsidRDefault="00DC2481" w:rsidP="00DC248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C2481">
                              <w:rPr>
                                <w:b/>
                                <w:color w:val="FF0000"/>
                                <w:sz w:val="28"/>
                              </w:rPr>
                              <w:t>IGNORAR OU TOLERAR A AGRESSÃO É UMA FORM</w:t>
                            </w:r>
                            <w:r w:rsidR="003E6C0D">
                              <w:rPr>
                                <w:b/>
                                <w:color w:val="FF0000"/>
                                <w:sz w:val="28"/>
                              </w:rPr>
                              <w:t>A DE REFORÇAR O COMPORTAMENTO!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">
                <v:textbox style="mso-fit-shape-to-text:t">
                  <w:txbxContent>
                    <w:p w:rsidR="00DC2481" w:rsidRPr="00DC2481" w:rsidRDefault="00DC2481" w:rsidP="00DC2481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DC2481">
                        <w:rPr>
                          <w:b/>
                          <w:color w:val="FF0000"/>
                          <w:sz w:val="28"/>
                        </w:rPr>
                        <w:t>IGNORAR OU TOLERAR A AGRESSÃO É UMA FORM</w:t>
                      </w:r>
                      <w:r w:rsidR="003E6C0D">
                        <w:rPr>
                          <w:b/>
                          <w:color w:val="FF0000"/>
                          <w:sz w:val="28"/>
                        </w:rPr>
                        <w:t>A DE REFORÇAR O COMPORTAMENTO!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2481" w:rsidRPr="00DC2481" w:rsidRDefault="00DC2481" w:rsidP="009F563C">
      <w:pPr>
        <w:spacing w:after="0" w:line="276" w:lineRule="auto"/>
      </w:pPr>
    </w:p>
    <w:p w:rsidR="00DC2481" w:rsidRPr="00DC2481" w:rsidRDefault="00DC2481" w:rsidP="009F563C">
      <w:pPr>
        <w:spacing w:after="0" w:line="276" w:lineRule="auto"/>
      </w:pPr>
    </w:p>
    <w:p w:rsidR="00DC2481" w:rsidRDefault="00DC2481" w:rsidP="009F563C">
      <w:pPr>
        <w:spacing w:after="0" w:line="276" w:lineRule="auto"/>
      </w:pPr>
    </w:p>
    <w:p w:rsidR="009F563C" w:rsidRDefault="009F563C" w:rsidP="009F563C">
      <w:pPr>
        <w:spacing w:after="0" w:line="276" w:lineRule="auto"/>
      </w:pPr>
    </w:p>
    <w:p w:rsidR="009F563C" w:rsidRDefault="009F563C" w:rsidP="009F563C">
      <w:pPr>
        <w:tabs>
          <w:tab w:val="left" w:pos="1905"/>
        </w:tabs>
        <w:spacing w:after="0" w:line="276" w:lineRule="auto"/>
        <w:jc w:val="both"/>
        <w:rPr>
          <w:b/>
        </w:rPr>
      </w:pPr>
    </w:p>
    <w:p w:rsidR="009F563C" w:rsidRDefault="009F563C" w:rsidP="009F563C">
      <w:pPr>
        <w:tabs>
          <w:tab w:val="left" w:pos="1905"/>
        </w:tabs>
        <w:spacing w:after="0" w:line="276" w:lineRule="auto"/>
        <w:jc w:val="both"/>
        <w:rPr>
          <w:b/>
        </w:rPr>
      </w:pPr>
    </w:p>
    <w:p w:rsidR="00DC2481" w:rsidRPr="00DC2481" w:rsidRDefault="009F563C" w:rsidP="009F563C">
      <w:pPr>
        <w:tabs>
          <w:tab w:val="left" w:pos="1905"/>
        </w:tabs>
        <w:spacing w:after="0" w:line="276" w:lineRule="auto"/>
        <w:jc w:val="both"/>
        <w:rPr>
          <w:b/>
          <w:sz w:val="24"/>
        </w:rPr>
      </w:pPr>
      <w:r w:rsidRPr="009F563C">
        <w:rPr>
          <w:b/>
        </w:rPr>
        <w:t>E</w:t>
      </w:r>
      <w:r w:rsidR="00DC2481" w:rsidRPr="00DC2481">
        <w:rPr>
          <w:b/>
          <w:sz w:val="24"/>
        </w:rPr>
        <w:t>stratégias a desenvolver pelos professores na sala de aula para combater/prevenir a violência</w:t>
      </w:r>
    </w:p>
    <w:p w:rsidR="00DC2481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 xml:space="preserve">CONFRONTO COM A REALIDADE: EXISTEM EPISÓDIOS DE BULLYING E VIOLÊNCIA DENTRO DA SALA DE AULA!  </w:t>
      </w:r>
    </w:p>
    <w:p w:rsidR="00DC2481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IMPLEMENTAÇÃO DE ESTRATÉGIAS DE APRENDIZAGEM COOPERATIVA no âmbito das atividades curriculares (promove a tolerância à diferença, desenvolve capacidades colaborativas nos alunos, além de promover as aprendizagens académicas, a autoconfiança, autoestima, assertividade e capacidade de resolução de problemas - em vez</w:t>
      </w:r>
      <w:r w:rsidR="003E6C0D">
        <w:t xml:space="preserve"> de promoção da competitividade</w:t>
      </w:r>
      <w:r>
        <w:t xml:space="preserve">). </w:t>
      </w:r>
    </w:p>
    <w:p w:rsidR="00DC2481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 xml:space="preserve">REGULAÇÃO DOS COMPORTAMENTOS COM ESTRATÉGIAS CAPAZES DE PACIFICAR A SALA DE AULA (Estratégias menos repressivas, mais centradas na mudança dos comportamentos através de sanções com caráter mais educativo). </w:t>
      </w:r>
    </w:p>
    <w:p w:rsidR="00DC2481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DISCUSSÃO DE DILEMAS MORAIS REAIS E HIPOTÉTICOS, através de debates e de representação de papeis, ajuda à descentração social, coordenação de perspetival e hierarquização de valores.</w:t>
      </w:r>
    </w:p>
    <w:p w:rsidR="00DC2481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>Definir claramente o(s) comportamento(s) do aluno cuja probabilidade de ocorrência se pretende di</w:t>
      </w:r>
      <w:r>
        <w:t>minuir.</w:t>
      </w:r>
    </w:p>
    <w:p w:rsidR="00DC2481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lastRenderedPageBreak/>
        <w:t>Verificar se existem contextos favoráveis ou potenciadores da ocorrênci</w:t>
      </w:r>
      <w:r>
        <w:t>a destes mesmos comportamentos.</w:t>
      </w:r>
    </w:p>
    <w:p w:rsidR="00DC2481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>Adotar uma estratégia comum (acordada entre todos os professores da turma) e coerente de neutralização do comportamento a evitar.</w:t>
      </w:r>
    </w:p>
    <w:p w:rsidR="00DC2481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Gestão de reforços e punições.</w:t>
      </w:r>
    </w:p>
    <w:p w:rsidR="00DC2481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Definição clara de regras.</w:t>
      </w:r>
    </w:p>
    <w:p w:rsidR="00DC2481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>Construção de uma boa r</w:t>
      </w:r>
      <w:r>
        <w:t>elação interpessoal com o outro.</w:t>
      </w:r>
    </w:p>
    <w:p w:rsidR="00DC2481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>Aceitação da pessoa ve</w:t>
      </w:r>
      <w:r>
        <w:t>rsus rejeição dos comportamentos.</w:t>
      </w:r>
    </w:p>
    <w:p w:rsidR="00DD507C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>Controlo emocional</w:t>
      </w:r>
      <w:r>
        <w:t>.</w:t>
      </w:r>
    </w:p>
    <w:p w:rsidR="00DD507C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>SENSIBILIZAR</w:t>
      </w:r>
      <w:r w:rsidR="00DD507C">
        <w:t xml:space="preserve"> E DESMISTIFICAR FALSAS CRENÇAS.</w:t>
      </w:r>
    </w:p>
    <w:p w:rsidR="00DD507C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>PLANEAR AULAS QUE INCLUAM A PROBLEMÁTICA DA VIOLÊNCIA (Planeamento de aulas e adaptações curriculares de modo a incluir e trabalhar a problemática (factos; injustiça; comportamentos indesejáveis; formas alte</w:t>
      </w:r>
      <w:r w:rsidR="00DD507C">
        <w:t>rnativas de resolver conflitos).</w:t>
      </w:r>
    </w:p>
    <w:p w:rsidR="00DD507C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>INCENTIVAR A DENÚNCIA</w:t>
      </w:r>
      <w:r w:rsidR="00DD507C">
        <w:t>.</w:t>
      </w:r>
    </w:p>
    <w:p w:rsidR="009F563C" w:rsidRDefault="009F563C" w:rsidP="009F563C">
      <w:pPr>
        <w:spacing w:after="0" w:line="276" w:lineRule="auto"/>
        <w:ind w:left="360"/>
        <w:jc w:val="both"/>
        <w:rPr>
          <w:b/>
          <w:sz w:val="24"/>
        </w:rPr>
      </w:pPr>
    </w:p>
    <w:p w:rsidR="00DD507C" w:rsidRPr="00DD507C" w:rsidRDefault="00DD507C" w:rsidP="009F563C">
      <w:pPr>
        <w:spacing w:after="0" w:line="276" w:lineRule="auto"/>
        <w:ind w:left="360"/>
        <w:jc w:val="both"/>
        <w:rPr>
          <w:b/>
          <w:sz w:val="24"/>
        </w:rPr>
      </w:pPr>
      <w:r w:rsidRPr="00DD507C">
        <w:rPr>
          <w:b/>
          <w:sz w:val="24"/>
        </w:rPr>
        <w:t xml:space="preserve">Estratégias a desenvolver pelos professores na sala de aula para </w:t>
      </w:r>
      <w:r>
        <w:rPr>
          <w:b/>
          <w:sz w:val="24"/>
        </w:rPr>
        <w:t xml:space="preserve">sinalizar situações de </w:t>
      </w:r>
      <w:r w:rsidRPr="00DD507C">
        <w:rPr>
          <w:b/>
          <w:sz w:val="24"/>
        </w:rPr>
        <w:t>violência</w:t>
      </w:r>
    </w:p>
    <w:p w:rsidR="00DD507C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>IDENTIFICAR SINAIS MANIFESTADOS PELOS ALUNOS (Agressores e Vítimas, nomeadamente através do preenchimento das grelhas de sinalização de sinais de alerta)</w:t>
      </w:r>
      <w:r w:rsidR="00DD507C">
        <w:t>.</w:t>
      </w:r>
    </w:p>
    <w:p w:rsidR="00DD507C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>TREINAR COM OS ALUNOS A IDENTIFICAÇÃO DE SINAIS DE ALERTA (Agressores e Vítimas, nomeadamente através do preenchimento das grelhas de sinalização de sinais de alerta)</w:t>
      </w:r>
      <w:r w:rsidR="00DD507C">
        <w:t>.</w:t>
      </w:r>
    </w:p>
    <w:p w:rsidR="00DD507C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>SENSIBILIZA</w:t>
      </w:r>
      <w:r w:rsidR="00DD507C">
        <w:t>R PARA A IMPORTÂNCIA DA DENÚNCIA.</w:t>
      </w:r>
    </w:p>
    <w:p w:rsidR="00DD507C" w:rsidRDefault="00DC2481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 w:rsidRPr="00DC2481">
        <w:t xml:space="preserve">ALERTAR OS PAIS PARA A IMPORTÂNCIA DE: </w:t>
      </w:r>
    </w:p>
    <w:p w:rsidR="00DC2481" w:rsidRDefault="00DC2481" w:rsidP="009F563C">
      <w:pPr>
        <w:pStyle w:val="PargrafodaLista"/>
        <w:spacing w:after="0" w:line="276" w:lineRule="auto"/>
        <w:jc w:val="both"/>
      </w:pPr>
      <w:r w:rsidRPr="00DC2481">
        <w:t>• IDENTIFICAÇÃO DE SINAIS manifestados pelos filhos que possam ser o resultado da vitimização pelos colegas ou que sejam sinalizadores de um comportamento agressivo ou violento.</w:t>
      </w:r>
    </w:p>
    <w:p w:rsidR="009F563C" w:rsidRDefault="009F563C" w:rsidP="009F563C">
      <w:pPr>
        <w:spacing w:after="0" w:line="276" w:lineRule="auto"/>
        <w:ind w:left="360"/>
        <w:jc w:val="both"/>
        <w:rPr>
          <w:b/>
          <w:sz w:val="24"/>
        </w:rPr>
      </w:pPr>
    </w:p>
    <w:p w:rsidR="00DD507C" w:rsidRPr="00DD507C" w:rsidRDefault="00DD507C" w:rsidP="009F563C">
      <w:pPr>
        <w:spacing w:after="0" w:line="276" w:lineRule="auto"/>
        <w:ind w:left="360"/>
        <w:jc w:val="both"/>
        <w:rPr>
          <w:b/>
          <w:sz w:val="24"/>
        </w:rPr>
      </w:pPr>
      <w:r w:rsidRPr="00DD507C">
        <w:rPr>
          <w:b/>
          <w:sz w:val="24"/>
        </w:rPr>
        <w:t xml:space="preserve">Estratégias a desenvolver pelos professores na sala de aula para </w:t>
      </w:r>
      <w:r>
        <w:rPr>
          <w:b/>
          <w:sz w:val="24"/>
        </w:rPr>
        <w:t xml:space="preserve">intervir em situações de </w:t>
      </w:r>
      <w:r w:rsidRPr="00DD507C">
        <w:rPr>
          <w:b/>
          <w:sz w:val="24"/>
        </w:rPr>
        <w:t>violência</w:t>
      </w:r>
    </w:p>
    <w:p w:rsidR="00DD507C" w:rsidRDefault="00DD507C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DESMISTIFICAR, DEFINIR, FALAR SOBRE BULLYING E VIOLÊNCIA.</w:t>
      </w:r>
    </w:p>
    <w:p w:rsidR="00DD507C" w:rsidRDefault="00DD507C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QUEBRAR CÓDIGOS DE SILÊNCIO.</w:t>
      </w:r>
    </w:p>
    <w:p w:rsidR="00DD507C" w:rsidRDefault="00DD507C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SER CONSISTENTE NA APLICAÇÃO DAS MEDIADAS PREVISTAS PARA SITUAÇÕES DE COMPORTAMENTOS VIOLENTOS AGINDO RAPIDA E EFICAZMENTE.</w:t>
      </w:r>
    </w:p>
    <w:p w:rsidR="00DD507C" w:rsidRDefault="00DD507C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GARANTIR O DEVIDO ENCAMINHAMENTO DE CASOS GRAVES.</w:t>
      </w:r>
    </w:p>
    <w:p w:rsidR="00DD507C" w:rsidRDefault="00DD507C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CRIAR EMPATIA COM AS VÍTIMAS.</w:t>
      </w:r>
    </w:p>
    <w:p w:rsidR="00DD507C" w:rsidRDefault="00DD507C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CRIAR EMPATIA COM OS AGRESSORES.</w:t>
      </w:r>
    </w:p>
    <w:p w:rsidR="00DD507C" w:rsidRDefault="00DD507C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COMUNICAR SITUAÇÕES MAIS GRAVES AOS PAIS PEDINDO COLABORAÇÃO NAS ESTRATÉGIAS DE INTERVENÇÃO.</w:t>
      </w:r>
    </w:p>
    <w:p w:rsidR="00DD507C" w:rsidRDefault="00DD507C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Exercer a autoridade:</w:t>
      </w:r>
    </w:p>
    <w:p w:rsidR="00DD507C" w:rsidRDefault="00DD507C" w:rsidP="009F563C">
      <w:pPr>
        <w:pStyle w:val="PargrafodaLista"/>
        <w:spacing w:after="0" w:line="276" w:lineRule="auto"/>
        <w:jc w:val="both"/>
      </w:pPr>
      <w:r>
        <w:t>A</w:t>
      </w:r>
      <w:r w:rsidRPr="00DD507C">
        <w:t>utoridade pela competência e saber</w:t>
      </w:r>
    </w:p>
    <w:p w:rsidR="00DD507C" w:rsidRDefault="00DD507C" w:rsidP="009F563C">
      <w:pPr>
        <w:pStyle w:val="PargrafodaLista"/>
        <w:spacing w:after="0" w:line="276" w:lineRule="auto"/>
        <w:jc w:val="both"/>
      </w:pPr>
      <w:r w:rsidRPr="00DD507C">
        <w:t>Autoridade pela “imparcialidade” e justiça</w:t>
      </w:r>
    </w:p>
    <w:p w:rsidR="00DD507C" w:rsidRDefault="00DD507C" w:rsidP="009F563C">
      <w:pPr>
        <w:pStyle w:val="PargrafodaLista"/>
        <w:spacing w:after="0" w:line="276" w:lineRule="auto"/>
        <w:jc w:val="both"/>
      </w:pPr>
      <w:r w:rsidRPr="00DD507C">
        <w:t>Autoridade pelo interesse genuíno pelo outro</w:t>
      </w:r>
    </w:p>
    <w:p w:rsidR="00DD507C" w:rsidRDefault="00DD507C" w:rsidP="009F563C">
      <w:pPr>
        <w:pStyle w:val="PargrafodaLista"/>
        <w:spacing w:after="0" w:line="276" w:lineRule="auto"/>
        <w:jc w:val="both"/>
      </w:pPr>
      <w:r w:rsidRPr="00DD507C">
        <w:t>Autoridade pelo respeito</w:t>
      </w:r>
    </w:p>
    <w:p w:rsidR="00DD507C" w:rsidRDefault="00DD507C" w:rsidP="009F563C">
      <w:pPr>
        <w:pStyle w:val="PargrafodaLista"/>
        <w:spacing w:after="0" w:line="276" w:lineRule="auto"/>
        <w:jc w:val="both"/>
      </w:pPr>
      <w:r w:rsidRPr="00DD507C">
        <w:t>Autoridade pela dedicação</w:t>
      </w:r>
    </w:p>
    <w:p w:rsidR="00E4410D" w:rsidRDefault="00DD507C" w:rsidP="009F563C">
      <w:pPr>
        <w:pStyle w:val="PargrafodaLista"/>
        <w:spacing w:after="0" w:line="276" w:lineRule="auto"/>
        <w:jc w:val="both"/>
      </w:pPr>
      <w:r w:rsidRPr="00DD507C">
        <w:t>Autoridade pela relação estabelecida</w:t>
      </w:r>
      <w:r w:rsidR="00E4410D">
        <w:t>.</w:t>
      </w:r>
    </w:p>
    <w:p w:rsidR="00DD507C" w:rsidRDefault="00DD507C" w:rsidP="009F563C">
      <w:pPr>
        <w:pStyle w:val="PargrafodaLista"/>
        <w:spacing w:after="0" w:line="276" w:lineRule="auto"/>
        <w:jc w:val="both"/>
      </w:pPr>
      <w:r w:rsidRPr="00DD507C">
        <w:t>Autoridade pelo exemplo</w:t>
      </w:r>
    </w:p>
    <w:p w:rsidR="00E4410D" w:rsidRDefault="00E4410D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Ter em atenção à sua reação como professor:</w:t>
      </w:r>
    </w:p>
    <w:p w:rsidR="009F563C" w:rsidRDefault="009F563C" w:rsidP="009F563C">
      <w:pPr>
        <w:spacing w:after="0" w:line="276" w:lineRule="auto"/>
        <w:jc w:val="both"/>
      </w:pPr>
    </w:p>
    <w:p w:rsidR="00DD507C" w:rsidRPr="00343833" w:rsidRDefault="00DD507C" w:rsidP="009F563C">
      <w:pPr>
        <w:spacing w:after="0" w:line="276" w:lineRule="auto"/>
        <w:jc w:val="both"/>
        <w:rPr>
          <w:color w:val="000000" w:themeColor="text1"/>
        </w:rPr>
      </w:pPr>
      <w:r w:rsidRPr="00920A3A">
        <w:rPr>
          <w:color w:val="FF0000"/>
        </w:rPr>
        <w:t xml:space="preserve"> </w:t>
      </w:r>
      <w:r w:rsidR="00E4410D" w:rsidRPr="00343833">
        <w:rPr>
          <w:color w:val="000000" w:themeColor="text1"/>
          <w:highlight w:val="yellow"/>
        </w:rPr>
        <w:t>Exemplo</w:t>
      </w:r>
    </w:p>
    <w:p w:rsidR="00E4410D" w:rsidRPr="00343833" w:rsidRDefault="00DD507C" w:rsidP="009F563C">
      <w:pPr>
        <w:spacing w:after="0" w:line="276" w:lineRule="auto"/>
        <w:ind w:firstLine="708"/>
        <w:jc w:val="both"/>
        <w:rPr>
          <w:b/>
          <w:color w:val="000000" w:themeColor="text1"/>
        </w:rPr>
      </w:pPr>
      <w:r w:rsidRPr="00343833">
        <w:rPr>
          <w:b/>
          <w:color w:val="000000" w:themeColor="text1"/>
        </w:rPr>
        <w:t>Um aluno no decorrer da aula insulta e ameaça um colega na sequência de um desentendimento entre os dois no intervalo. Quando é chamado à atenção pelo professor, desafia a sua autoridade com palavras e expressões faciais. O Professor expulsa-o da aula</w:t>
      </w:r>
      <w:r w:rsidR="00E4410D" w:rsidRPr="00343833">
        <w:rPr>
          <w:b/>
          <w:color w:val="000000" w:themeColor="text1"/>
        </w:rPr>
        <w:t>,</w:t>
      </w:r>
      <w:r w:rsidRPr="00343833">
        <w:rPr>
          <w:b/>
          <w:color w:val="000000" w:themeColor="text1"/>
        </w:rPr>
        <w:t xml:space="preserve"> mas ele recusa-se a sair.    </w:t>
      </w:r>
    </w:p>
    <w:p w:rsidR="00E4410D" w:rsidRPr="00343833" w:rsidRDefault="00DD507C" w:rsidP="009F563C">
      <w:pPr>
        <w:spacing w:after="0" w:line="276" w:lineRule="auto"/>
        <w:ind w:firstLine="708"/>
        <w:jc w:val="both"/>
        <w:rPr>
          <w:color w:val="000000" w:themeColor="text1"/>
        </w:rPr>
      </w:pPr>
      <w:r w:rsidRPr="00343833">
        <w:rPr>
          <w:b/>
          <w:color w:val="000000" w:themeColor="text1"/>
        </w:rPr>
        <w:lastRenderedPageBreak/>
        <w:t xml:space="preserve"> 4) Professor Adequado</w:t>
      </w:r>
      <w:r w:rsidR="00E4410D" w:rsidRPr="00343833">
        <w:rPr>
          <w:color w:val="000000" w:themeColor="text1"/>
        </w:rPr>
        <w:t>- Avalia a situação: a) s</w:t>
      </w:r>
      <w:r w:rsidRPr="00343833">
        <w:rPr>
          <w:color w:val="000000" w:themeColor="text1"/>
        </w:rPr>
        <w:t>e estiver em risco a sua segurança ou a dos re</w:t>
      </w:r>
      <w:r w:rsidR="00E4410D" w:rsidRPr="00343833">
        <w:rPr>
          <w:color w:val="000000" w:themeColor="text1"/>
        </w:rPr>
        <w:t xml:space="preserve">stantes alunos, pede </w:t>
      </w:r>
      <w:proofErr w:type="gramStart"/>
      <w:r w:rsidR="00E4410D" w:rsidRPr="00343833">
        <w:rPr>
          <w:color w:val="000000" w:themeColor="text1"/>
        </w:rPr>
        <w:t xml:space="preserve">ajuda.  </w:t>
      </w:r>
      <w:proofErr w:type="gramEnd"/>
      <w:r w:rsidR="00E4410D" w:rsidRPr="00343833">
        <w:rPr>
          <w:color w:val="000000" w:themeColor="text1"/>
        </w:rPr>
        <w:t>b) s</w:t>
      </w:r>
      <w:r w:rsidRPr="00343833">
        <w:rPr>
          <w:color w:val="000000" w:themeColor="text1"/>
        </w:rPr>
        <w:t>e não estiver em risco a segurança:</w:t>
      </w:r>
    </w:p>
    <w:p w:rsidR="00E4410D" w:rsidRPr="00343833" w:rsidRDefault="00E4410D" w:rsidP="009F563C">
      <w:pPr>
        <w:spacing w:after="0" w:line="276" w:lineRule="auto"/>
        <w:ind w:firstLine="708"/>
        <w:jc w:val="both"/>
        <w:rPr>
          <w:color w:val="000000" w:themeColor="text1"/>
        </w:rPr>
      </w:pPr>
      <w:r w:rsidRPr="00343833">
        <w:rPr>
          <w:color w:val="000000" w:themeColor="text1"/>
        </w:rPr>
        <w:t>-</w:t>
      </w:r>
      <w:r w:rsidR="00DD507C" w:rsidRPr="00343833">
        <w:rPr>
          <w:color w:val="000000" w:themeColor="text1"/>
        </w:rPr>
        <w:t>Informa o aluno numa voz firme de que terá falta disciplinar, e que vai continuar a aula já que os restantes colegas não têm de ser prejudicados pelo seu comportamento desadequado.</w:t>
      </w:r>
    </w:p>
    <w:p w:rsidR="00E4410D" w:rsidRPr="00343833" w:rsidRDefault="00E4410D" w:rsidP="009F563C">
      <w:pPr>
        <w:spacing w:after="0" w:line="276" w:lineRule="auto"/>
        <w:ind w:firstLine="708"/>
        <w:jc w:val="both"/>
        <w:rPr>
          <w:color w:val="000000" w:themeColor="text1"/>
        </w:rPr>
      </w:pPr>
      <w:r w:rsidRPr="00343833">
        <w:rPr>
          <w:color w:val="000000" w:themeColor="text1"/>
        </w:rPr>
        <w:t>-</w:t>
      </w:r>
      <w:r w:rsidR="00DD507C" w:rsidRPr="00343833">
        <w:rPr>
          <w:color w:val="000000" w:themeColor="text1"/>
        </w:rPr>
        <w:t>Avisa o aluno numa voz firme que quer conversar com ele no final da aula.</w:t>
      </w:r>
    </w:p>
    <w:p w:rsidR="00DD507C" w:rsidRPr="00343833" w:rsidRDefault="00E4410D" w:rsidP="009F563C">
      <w:pPr>
        <w:spacing w:after="0" w:line="276" w:lineRule="auto"/>
        <w:ind w:firstLine="708"/>
        <w:jc w:val="both"/>
        <w:rPr>
          <w:color w:val="000000" w:themeColor="text1"/>
        </w:rPr>
      </w:pPr>
      <w:r w:rsidRPr="00343833">
        <w:rPr>
          <w:color w:val="000000" w:themeColor="text1"/>
        </w:rPr>
        <w:t>-</w:t>
      </w:r>
      <w:r w:rsidR="00DD507C" w:rsidRPr="00343833">
        <w:rPr>
          <w:color w:val="000000" w:themeColor="text1"/>
        </w:rPr>
        <w:t>Continua a aula e ignora o facto de o aluno não sair não permitindo que os espetadores reforcem o seu comportamento</w:t>
      </w:r>
      <w:r w:rsidR="00343833">
        <w:rPr>
          <w:color w:val="000000" w:themeColor="text1"/>
        </w:rPr>
        <w:t>.</w:t>
      </w:r>
    </w:p>
    <w:p w:rsidR="00E4410D" w:rsidRDefault="00E4410D" w:rsidP="009F563C">
      <w:pPr>
        <w:spacing w:after="0" w:line="276" w:lineRule="auto"/>
        <w:ind w:firstLine="708"/>
        <w:jc w:val="both"/>
      </w:pPr>
    </w:p>
    <w:p w:rsidR="00E4410D" w:rsidRDefault="00E4410D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 xml:space="preserve">Os limites/regras estabelecidas devem ser claros e podem ser alterados. </w:t>
      </w:r>
    </w:p>
    <w:p w:rsidR="00E4410D" w:rsidRDefault="00E4410D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 xml:space="preserve">O professor deve manter com o aluno uma relação vertical, ser firme, mas não autoritário. </w:t>
      </w:r>
    </w:p>
    <w:p w:rsidR="00E4410D" w:rsidRDefault="00E4410D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O “autoritarismo” é o exercício arbitrário do poder.</w:t>
      </w:r>
    </w:p>
    <w:p w:rsidR="00E4410D" w:rsidRDefault="00E4410D" w:rsidP="009F563C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 xml:space="preserve">Este poder vai admitindo, ao longo do desenvolvimento da criança/adolescente, níveis crescentes de negociação, sem inversão da relação de poder nem demissão por parte de quem o deve exercer.  </w:t>
      </w:r>
    </w:p>
    <w:p w:rsidR="009F563C" w:rsidRDefault="009F563C" w:rsidP="009F563C">
      <w:pPr>
        <w:spacing w:after="0" w:line="276" w:lineRule="auto"/>
        <w:jc w:val="both"/>
        <w:rPr>
          <w:b/>
          <w:sz w:val="24"/>
        </w:rPr>
      </w:pPr>
    </w:p>
    <w:p w:rsidR="00E4410D" w:rsidRPr="00E4410D" w:rsidRDefault="00E4410D" w:rsidP="009F563C">
      <w:pPr>
        <w:spacing w:after="0" w:line="276" w:lineRule="auto"/>
        <w:jc w:val="both"/>
        <w:rPr>
          <w:b/>
          <w:sz w:val="24"/>
        </w:rPr>
      </w:pPr>
      <w:r w:rsidRPr="00E4410D">
        <w:rPr>
          <w:b/>
          <w:sz w:val="24"/>
        </w:rPr>
        <w:t xml:space="preserve">Estratégias a desenvolver pelos professores na sala de aula para </w:t>
      </w:r>
      <w:r>
        <w:rPr>
          <w:b/>
          <w:sz w:val="24"/>
        </w:rPr>
        <w:t xml:space="preserve">substituir comportamentos </w:t>
      </w:r>
      <w:r w:rsidRPr="00E4410D">
        <w:rPr>
          <w:b/>
          <w:sz w:val="24"/>
        </w:rPr>
        <w:t>de violência</w:t>
      </w:r>
    </w:p>
    <w:p w:rsidR="00E4410D" w:rsidRDefault="00E4410D" w:rsidP="009F563C">
      <w:pPr>
        <w:pStyle w:val="PargrafodaLista"/>
        <w:numPr>
          <w:ilvl w:val="0"/>
          <w:numId w:val="1"/>
        </w:numPr>
        <w:spacing w:after="0" w:line="276" w:lineRule="auto"/>
      </w:pPr>
      <w:r w:rsidRPr="00E4410D">
        <w:t>REFORÇAR COMPORTAMENTOS AJUSTADOS E PUNIR CONTINGENTEMENTE COMPORTAMENTOS INADEQUADOS</w:t>
      </w:r>
      <w:r>
        <w:t>.</w:t>
      </w:r>
    </w:p>
    <w:p w:rsidR="00E4410D" w:rsidRDefault="00E4410D" w:rsidP="009F563C">
      <w:pPr>
        <w:pStyle w:val="PargrafodaLista"/>
        <w:numPr>
          <w:ilvl w:val="0"/>
          <w:numId w:val="1"/>
        </w:numPr>
        <w:spacing w:after="0" w:line="276" w:lineRule="auto"/>
      </w:pPr>
      <w:r w:rsidRPr="00E4410D">
        <w:t>ELOGIAR OS ALUNOS E ENSINÁ-LOS A ELOGIAREM-SE A SI PRÓRPIOS</w:t>
      </w:r>
      <w:r>
        <w:t>.</w:t>
      </w:r>
    </w:p>
    <w:p w:rsidR="00E4410D" w:rsidRDefault="00E4410D" w:rsidP="009F563C">
      <w:pPr>
        <w:pStyle w:val="PargrafodaLista"/>
        <w:numPr>
          <w:ilvl w:val="0"/>
          <w:numId w:val="1"/>
        </w:numPr>
        <w:spacing w:after="0" w:line="276" w:lineRule="auto"/>
      </w:pPr>
      <w:r w:rsidRPr="00E4410D">
        <w:t>DESENVOLVER ATIVIDADES QUE PROMOVAM A INTERAÇÃO E INTEGRAÇÃO</w:t>
      </w:r>
      <w:r>
        <w:t>.</w:t>
      </w:r>
    </w:p>
    <w:p w:rsidR="00E4410D" w:rsidRDefault="00E4410D" w:rsidP="009F563C">
      <w:pPr>
        <w:pStyle w:val="PargrafodaLista"/>
        <w:numPr>
          <w:ilvl w:val="0"/>
          <w:numId w:val="1"/>
        </w:numPr>
        <w:spacing w:after="0" w:line="276" w:lineRule="auto"/>
      </w:pPr>
      <w:r w:rsidRPr="00E4410D">
        <w:t>TREINAR A ASSERTIVIDADE</w:t>
      </w:r>
      <w:r>
        <w:t>.</w:t>
      </w:r>
    </w:p>
    <w:p w:rsidR="00E4410D" w:rsidRDefault="00E4410D" w:rsidP="009F563C">
      <w:pPr>
        <w:pStyle w:val="PargrafodaLista"/>
        <w:numPr>
          <w:ilvl w:val="0"/>
          <w:numId w:val="1"/>
        </w:numPr>
        <w:spacing w:after="0" w:line="276" w:lineRule="auto"/>
      </w:pPr>
      <w:r w:rsidRPr="00E4410D">
        <w:t>RESUMIR A AULA EM TERMOS COMPORTAMENTAIS – REFORÇO TÉCNICO</w:t>
      </w:r>
      <w:r>
        <w:t>.</w:t>
      </w:r>
    </w:p>
    <w:p w:rsidR="00E4410D" w:rsidRDefault="00E4410D" w:rsidP="009F563C">
      <w:pPr>
        <w:pStyle w:val="PargrafodaLista"/>
        <w:numPr>
          <w:ilvl w:val="0"/>
          <w:numId w:val="1"/>
        </w:numPr>
        <w:spacing w:after="0" w:line="276" w:lineRule="auto"/>
      </w:pPr>
      <w:r w:rsidRPr="00E4410D">
        <w:t>GENERALIZAÇÃO DO COMPORTAMENTO</w:t>
      </w:r>
      <w:r w:rsidR="00C74EEC">
        <w:t>.</w:t>
      </w:r>
    </w:p>
    <w:p w:rsidR="0035492F" w:rsidRDefault="0035492F" w:rsidP="009F563C">
      <w:pPr>
        <w:spacing w:after="0" w:line="276" w:lineRule="auto"/>
        <w:ind w:left="360"/>
        <w:rPr>
          <w:b/>
          <w:sz w:val="24"/>
        </w:rPr>
      </w:pPr>
    </w:p>
    <w:p w:rsidR="00E4410D" w:rsidRPr="00C74EEC" w:rsidRDefault="00C74EEC" w:rsidP="009F563C">
      <w:pPr>
        <w:spacing w:after="0" w:line="276" w:lineRule="auto"/>
        <w:ind w:left="360"/>
        <w:rPr>
          <w:b/>
          <w:sz w:val="24"/>
        </w:rPr>
      </w:pPr>
      <w:r w:rsidRPr="00C74EEC">
        <w:rPr>
          <w:b/>
          <w:sz w:val="24"/>
        </w:rPr>
        <w:t>Recomendações gerais para a resolução imediata de incidentes</w:t>
      </w:r>
    </w:p>
    <w:p w:rsidR="0035492F" w:rsidRDefault="0035492F" w:rsidP="0035492F">
      <w:pPr>
        <w:spacing w:after="0" w:line="276" w:lineRule="auto"/>
        <w:ind w:left="360"/>
        <w:jc w:val="both"/>
      </w:pPr>
    </w:p>
    <w:p w:rsidR="00C74EEC" w:rsidRPr="00153DEC" w:rsidRDefault="00C74EEC" w:rsidP="0035492F">
      <w:pPr>
        <w:spacing w:after="0" w:line="276" w:lineRule="auto"/>
        <w:ind w:left="360"/>
        <w:jc w:val="both"/>
        <w:rPr>
          <w:b/>
          <w:color w:val="FFFFFF" w:themeColor="background1"/>
          <w:sz w:val="28"/>
        </w:rPr>
      </w:pPr>
      <w:r w:rsidRPr="00153DEC">
        <w:rPr>
          <w:b/>
          <w:color w:val="FFFFFF" w:themeColor="background1"/>
          <w:sz w:val="28"/>
          <w:highlight w:val="blue"/>
        </w:rPr>
        <w:t>O que fazer quando testemunha uma situação de violência?</w:t>
      </w:r>
    </w:p>
    <w:p w:rsidR="004A3583" w:rsidRDefault="004A3583" w:rsidP="004A3583">
      <w:pPr>
        <w:spacing w:after="0" w:line="276" w:lineRule="auto"/>
        <w:ind w:left="360"/>
        <w:jc w:val="both"/>
      </w:pPr>
    </w:p>
    <w:p w:rsidR="004A3583" w:rsidRPr="004A3583" w:rsidRDefault="004A3583" w:rsidP="004A3583">
      <w:pPr>
        <w:spacing w:after="0" w:line="276" w:lineRule="auto"/>
        <w:ind w:left="360"/>
        <w:jc w:val="both"/>
        <w:rPr>
          <w:b/>
          <w:sz w:val="24"/>
        </w:rPr>
      </w:pPr>
      <w:r w:rsidRPr="004A3583">
        <w:rPr>
          <w:b/>
          <w:sz w:val="24"/>
        </w:rPr>
        <w:t>NÃO DEVE TENTAR FALAR COM NENHU</w:t>
      </w:r>
      <w:r>
        <w:rPr>
          <w:b/>
          <w:sz w:val="24"/>
        </w:rPr>
        <w:t>M DOS INTERVENIENTES NO MOMENTO.</w:t>
      </w:r>
    </w:p>
    <w:p w:rsidR="0035492F" w:rsidRDefault="004A3583" w:rsidP="004A3583">
      <w:pPr>
        <w:spacing w:after="0" w:line="276" w:lineRule="auto"/>
        <w:ind w:left="360"/>
        <w:jc w:val="both"/>
        <w:rPr>
          <w:b/>
          <w:sz w:val="24"/>
        </w:rPr>
      </w:pPr>
      <w:r w:rsidRPr="004A3583">
        <w:rPr>
          <w:b/>
          <w:sz w:val="24"/>
        </w:rPr>
        <w:t xml:space="preserve"> DEVE SIMPLESMENTE COLOC</w:t>
      </w:r>
      <w:r>
        <w:rPr>
          <w:b/>
          <w:sz w:val="24"/>
        </w:rPr>
        <w:t>AR UM PONTO FINAL NO INCIDENTE!</w:t>
      </w:r>
    </w:p>
    <w:p w:rsidR="004A3583" w:rsidRPr="004A3583" w:rsidRDefault="004A3583" w:rsidP="004A3583">
      <w:pPr>
        <w:spacing w:after="0" w:line="276" w:lineRule="auto"/>
        <w:ind w:left="360"/>
        <w:jc w:val="both"/>
        <w:rPr>
          <w:b/>
          <w:sz w:val="24"/>
        </w:rPr>
      </w:pPr>
    </w:p>
    <w:p w:rsidR="00C74EEC" w:rsidRDefault="0035492F" w:rsidP="004A3583">
      <w:pPr>
        <w:spacing w:after="0" w:line="276" w:lineRule="auto"/>
        <w:ind w:left="360"/>
        <w:jc w:val="both"/>
      </w:pPr>
      <w:r>
        <w:t xml:space="preserve">a) </w:t>
      </w:r>
      <w:r w:rsidR="00C74EEC" w:rsidRPr="0035492F">
        <w:rPr>
          <w:u w:val="single"/>
        </w:rPr>
        <w:t>Se for violência física?</w:t>
      </w:r>
    </w:p>
    <w:p w:rsidR="0035492F" w:rsidRDefault="0035492F" w:rsidP="0035492F">
      <w:pPr>
        <w:spacing w:after="0" w:line="276" w:lineRule="auto"/>
        <w:ind w:left="360"/>
        <w:jc w:val="both"/>
      </w:pPr>
      <w:r>
        <w:t xml:space="preserve">1. Deve dizer “(o nome do aluno), </w:t>
      </w:r>
      <w:proofErr w:type="spellStart"/>
      <w:r>
        <w:t>pára</w:t>
      </w:r>
      <w:proofErr w:type="spellEnd"/>
      <w:r>
        <w:t xml:space="preserve"> já de puxar (ou empurrar, rasteirar, etc.) o teu colega”, NUMA VOZ FIRME</w:t>
      </w:r>
      <w:r w:rsidR="003E6C0D">
        <w:t xml:space="preserve"> E AUTORITÁRIA;</w:t>
      </w:r>
    </w:p>
    <w:p w:rsidR="0035492F" w:rsidRDefault="0035492F" w:rsidP="0035492F">
      <w:pPr>
        <w:spacing w:after="0" w:line="276" w:lineRule="auto"/>
        <w:ind w:left="360"/>
        <w:jc w:val="both"/>
      </w:pPr>
      <w:r>
        <w:t>2. Deve igualmente EXIGIR QUE</w:t>
      </w:r>
      <w:r w:rsidR="003E6C0D">
        <w:t xml:space="preserve"> O AGRESSOR SE AFASTE DA VÍTIMA;</w:t>
      </w:r>
    </w:p>
    <w:p w:rsidR="0035492F" w:rsidRDefault="0035492F" w:rsidP="0035492F">
      <w:pPr>
        <w:spacing w:after="0" w:line="276" w:lineRule="auto"/>
        <w:ind w:left="360"/>
        <w:jc w:val="both"/>
      </w:pPr>
      <w:r>
        <w:t>3. Se o episódio tiver atraído a audiência, deve PEDIR AOS ESPECTADORES QUE SE AFASTEM DO LOCAL (no momento em que o professor afastar a audiência acaba com a maior parte do poder do agressor)</w:t>
      </w:r>
      <w:r w:rsidR="003E6C0D">
        <w:t>.</w:t>
      </w:r>
    </w:p>
    <w:p w:rsidR="0035492F" w:rsidRDefault="0035492F" w:rsidP="0035492F">
      <w:pPr>
        <w:spacing w:after="0" w:line="276" w:lineRule="auto"/>
        <w:ind w:left="360"/>
        <w:jc w:val="both"/>
      </w:pPr>
    </w:p>
    <w:p w:rsidR="00C74EEC" w:rsidRPr="0035492F" w:rsidRDefault="0035492F" w:rsidP="004A3583">
      <w:pPr>
        <w:tabs>
          <w:tab w:val="left" w:pos="3585"/>
        </w:tabs>
        <w:spacing w:after="0" w:line="276" w:lineRule="auto"/>
        <w:ind w:left="360"/>
        <w:jc w:val="both"/>
        <w:rPr>
          <w:u w:val="single"/>
        </w:rPr>
      </w:pPr>
      <w:r>
        <w:t xml:space="preserve">b) </w:t>
      </w:r>
      <w:r w:rsidR="00C74EEC" w:rsidRPr="0035492F">
        <w:rPr>
          <w:u w:val="single"/>
        </w:rPr>
        <w:t>Se o agressor e vítima estiverem a lutar?</w:t>
      </w:r>
    </w:p>
    <w:p w:rsidR="0035492F" w:rsidRDefault="0035492F" w:rsidP="0035492F">
      <w:pPr>
        <w:spacing w:after="0" w:line="276" w:lineRule="auto"/>
        <w:ind w:left="360"/>
        <w:jc w:val="both"/>
      </w:pPr>
      <w:r>
        <w:t>1. Deve PROCURAR AJUDA;</w:t>
      </w:r>
    </w:p>
    <w:p w:rsidR="0035492F" w:rsidRDefault="0035492F" w:rsidP="0035492F">
      <w:pPr>
        <w:spacing w:after="0" w:line="276" w:lineRule="auto"/>
        <w:ind w:left="360"/>
        <w:jc w:val="both"/>
      </w:pPr>
      <w:r>
        <w:t xml:space="preserve"> 2. AFASTAR A AUDIÊNCIA o mais rapidamente possível; </w:t>
      </w:r>
    </w:p>
    <w:p w:rsidR="0035492F" w:rsidRDefault="0035492F" w:rsidP="0035492F">
      <w:pPr>
        <w:spacing w:after="0" w:line="276" w:lineRule="auto"/>
        <w:ind w:left="360"/>
        <w:jc w:val="both"/>
      </w:pPr>
      <w:r>
        <w:t xml:space="preserve">3. EVITAR INTERPOR-SE entre os dois; </w:t>
      </w:r>
    </w:p>
    <w:p w:rsidR="0035492F" w:rsidRDefault="0035492F" w:rsidP="0035492F">
      <w:pPr>
        <w:spacing w:after="0" w:line="276" w:lineRule="auto"/>
        <w:ind w:left="360"/>
        <w:jc w:val="both"/>
      </w:pPr>
      <w:r>
        <w:t xml:space="preserve">4. Tentar sempre em primeiro lugar uma intervenção verbal; </w:t>
      </w:r>
    </w:p>
    <w:p w:rsidR="0035492F" w:rsidRDefault="0035492F" w:rsidP="0035492F">
      <w:pPr>
        <w:spacing w:after="0" w:line="276" w:lineRule="auto"/>
        <w:ind w:left="360"/>
        <w:jc w:val="both"/>
      </w:pPr>
      <w:r>
        <w:t xml:space="preserve">5. USAR UMA DISTRAÇÃO; </w:t>
      </w:r>
    </w:p>
    <w:p w:rsidR="0035492F" w:rsidRDefault="0035492F" w:rsidP="0035492F">
      <w:pPr>
        <w:spacing w:after="0" w:line="276" w:lineRule="auto"/>
        <w:ind w:left="360"/>
        <w:jc w:val="both"/>
      </w:pPr>
      <w:r>
        <w:t>6. SEPARAR OS INTERVENIENTES (Logo que possível deve ser cortado o</w:t>
      </w:r>
      <w:r w:rsidR="003E6C0D">
        <w:t xml:space="preserve"> contacto visual entre os dois).</w:t>
      </w:r>
    </w:p>
    <w:p w:rsidR="00F222CD" w:rsidRDefault="00F222CD" w:rsidP="0035492F">
      <w:pPr>
        <w:spacing w:after="0" w:line="276" w:lineRule="auto"/>
        <w:ind w:left="360"/>
        <w:jc w:val="both"/>
      </w:pPr>
    </w:p>
    <w:p w:rsidR="00C74EEC" w:rsidRPr="0035492F" w:rsidRDefault="0035492F" w:rsidP="0035492F">
      <w:pPr>
        <w:spacing w:after="0" w:line="276" w:lineRule="auto"/>
        <w:ind w:left="360"/>
        <w:jc w:val="both"/>
        <w:rPr>
          <w:u w:val="single"/>
        </w:rPr>
      </w:pPr>
      <w:r>
        <w:t xml:space="preserve">c) </w:t>
      </w:r>
      <w:r w:rsidR="00C74EEC" w:rsidRPr="0035492F">
        <w:rPr>
          <w:u w:val="single"/>
        </w:rPr>
        <w:t>Se for violência verbal?</w:t>
      </w:r>
    </w:p>
    <w:p w:rsidR="0035492F" w:rsidRDefault="0035492F" w:rsidP="0035492F">
      <w:pPr>
        <w:spacing w:after="0" w:line="276" w:lineRule="auto"/>
        <w:ind w:left="360"/>
        <w:jc w:val="both"/>
      </w:pPr>
      <w:r w:rsidRPr="0035492F">
        <w:lastRenderedPageBreak/>
        <w:t xml:space="preserve">1. Deve dizer “(o Nome do Aluno), </w:t>
      </w:r>
      <w:proofErr w:type="spellStart"/>
      <w:r w:rsidRPr="0035492F">
        <w:t>pára</w:t>
      </w:r>
      <w:proofErr w:type="spellEnd"/>
      <w:r w:rsidRPr="0035492F">
        <w:t xml:space="preserve"> já de provocar (ou chamar nomes, fazer comentários ra</w:t>
      </w:r>
      <w:r>
        <w:t>cistas ou preconceituosos etc.)</w:t>
      </w:r>
      <w:r w:rsidRPr="0035492F">
        <w:t xml:space="preserve">, não devemos usar essas palavras uns com os outros!!!”, NUMA VOZ FIRME E AUTORITÁRIA.  </w:t>
      </w:r>
    </w:p>
    <w:p w:rsidR="00F222CD" w:rsidRDefault="00F222CD" w:rsidP="0035492F">
      <w:pPr>
        <w:spacing w:after="0" w:line="276" w:lineRule="auto"/>
        <w:ind w:left="360"/>
        <w:jc w:val="both"/>
      </w:pPr>
    </w:p>
    <w:p w:rsidR="00C74EEC" w:rsidRPr="0035492F" w:rsidRDefault="0035492F" w:rsidP="0035492F">
      <w:pPr>
        <w:spacing w:after="0" w:line="276" w:lineRule="auto"/>
        <w:ind w:left="360"/>
        <w:jc w:val="both"/>
        <w:rPr>
          <w:u w:val="single"/>
        </w:rPr>
      </w:pPr>
      <w:r>
        <w:t xml:space="preserve">d) </w:t>
      </w:r>
      <w:r w:rsidR="00C74EEC" w:rsidRPr="0035492F">
        <w:rPr>
          <w:u w:val="single"/>
        </w:rPr>
        <w:t>Se for violência emocional?</w:t>
      </w:r>
    </w:p>
    <w:p w:rsidR="0035492F" w:rsidRDefault="0035492F" w:rsidP="0035492F">
      <w:pPr>
        <w:spacing w:after="0" w:line="276" w:lineRule="auto"/>
        <w:ind w:left="360"/>
        <w:jc w:val="both"/>
      </w:pPr>
      <w:r>
        <w:t xml:space="preserve">Deve dizer “(o Nome do Aluno), </w:t>
      </w:r>
      <w:proofErr w:type="spellStart"/>
      <w:r>
        <w:t>pára</w:t>
      </w:r>
      <w:proofErr w:type="spellEnd"/>
      <w:r>
        <w:t xml:space="preserve"> já de intimidar (excluir, ignorar, etc.), na nossa sala de aula (ou escola) todos são aceites!!!”, NUMA VOZ FIRME E AUTORITÁRIA.  </w:t>
      </w:r>
    </w:p>
    <w:p w:rsidR="0035492F" w:rsidRDefault="0035492F" w:rsidP="003E6C0D">
      <w:pPr>
        <w:spacing w:after="0" w:line="276" w:lineRule="auto"/>
        <w:jc w:val="both"/>
      </w:pPr>
    </w:p>
    <w:p w:rsidR="0035492F" w:rsidRDefault="0035492F" w:rsidP="0035492F">
      <w:pPr>
        <w:spacing w:after="0" w:line="276" w:lineRule="auto"/>
        <w:ind w:left="360"/>
        <w:jc w:val="both"/>
        <w:rPr>
          <w:b/>
          <w:sz w:val="24"/>
        </w:rPr>
      </w:pPr>
    </w:p>
    <w:p w:rsidR="0035492F" w:rsidRDefault="0035492F" w:rsidP="0035492F">
      <w:pPr>
        <w:spacing w:after="0" w:line="276" w:lineRule="auto"/>
        <w:ind w:left="360"/>
        <w:jc w:val="both"/>
        <w:rPr>
          <w:b/>
          <w:sz w:val="24"/>
        </w:rPr>
      </w:pPr>
      <w:r w:rsidRPr="0035492F">
        <w:rPr>
          <w:b/>
          <w:sz w:val="24"/>
        </w:rPr>
        <w:t>Depois de um episódio de violência, AS CONSEQUÊNCIAS DISCIPLINARES DEVEM SER APLICADAS DE IMEDIATO!  Após a recolha de informação o professor/mentor deve ainda:</w:t>
      </w:r>
    </w:p>
    <w:p w:rsidR="0035492F" w:rsidRDefault="0035492F" w:rsidP="0035492F">
      <w:pPr>
        <w:spacing w:after="0" w:line="276" w:lineRule="auto"/>
        <w:ind w:left="360"/>
        <w:jc w:val="both"/>
        <w:rPr>
          <w:b/>
          <w:sz w:val="24"/>
        </w:rPr>
      </w:pPr>
      <w:r w:rsidRPr="0035492F">
        <w:rPr>
          <w:b/>
          <w:sz w:val="24"/>
        </w:rPr>
        <w:t>1) C</w:t>
      </w:r>
      <w:r>
        <w:rPr>
          <w:b/>
          <w:sz w:val="24"/>
        </w:rPr>
        <w:t xml:space="preserve">ONTACTAR OS PAIS </w:t>
      </w:r>
      <w:r w:rsidRPr="0035492F">
        <w:rPr>
          <w:b/>
          <w:sz w:val="24"/>
        </w:rPr>
        <w:t xml:space="preserve">da vítima e do agressor, encontrando-se separadamente com eles! </w:t>
      </w:r>
    </w:p>
    <w:p w:rsidR="0035492F" w:rsidRDefault="0035492F" w:rsidP="0035492F">
      <w:pPr>
        <w:spacing w:after="0" w:line="276" w:lineRule="auto"/>
        <w:ind w:left="360"/>
        <w:jc w:val="both"/>
        <w:rPr>
          <w:b/>
          <w:sz w:val="24"/>
        </w:rPr>
      </w:pPr>
      <w:r w:rsidRPr="0035492F">
        <w:rPr>
          <w:b/>
          <w:sz w:val="24"/>
        </w:rPr>
        <w:t>2) MONITORIZAR A SEGURANÇA DA VÍTIMA</w:t>
      </w:r>
      <w:r w:rsidR="003E6C0D">
        <w:rPr>
          <w:b/>
          <w:sz w:val="24"/>
        </w:rPr>
        <w:t>.</w:t>
      </w:r>
      <w:r w:rsidRPr="0035492F">
        <w:rPr>
          <w:b/>
          <w:sz w:val="24"/>
        </w:rPr>
        <w:t xml:space="preserve"> </w:t>
      </w:r>
    </w:p>
    <w:p w:rsidR="0035492F" w:rsidRDefault="0035492F" w:rsidP="0035492F">
      <w:pPr>
        <w:spacing w:after="0" w:line="276" w:lineRule="auto"/>
        <w:ind w:left="360"/>
        <w:jc w:val="both"/>
        <w:rPr>
          <w:b/>
          <w:sz w:val="24"/>
        </w:rPr>
      </w:pPr>
      <w:r w:rsidRPr="0035492F">
        <w:rPr>
          <w:b/>
          <w:sz w:val="24"/>
        </w:rPr>
        <w:t>3) MONOTORI</w:t>
      </w:r>
      <w:r w:rsidR="003E6C0D">
        <w:rPr>
          <w:b/>
          <w:sz w:val="24"/>
        </w:rPr>
        <w:t>ZAR O COMPORTAMENTO DO AGRESSOR.</w:t>
      </w:r>
    </w:p>
    <w:p w:rsidR="0035492F" w:rsidRPr="0035492F" w:rsidRDefault="0035492F" w:rsidP="0035492F">
      <w:pPr>
        <w:spacing w:after="0" w:line="276" w:lineRule="auto"/>
        <w:ind w:left="360"/>
        <w:jc w:val="both"/>
        <w:rPr>
          <w:b/>
          <w:sz w:val="24"/>
        </w:rPr>
      </w:pPr>
      <w:r w:rsidRPr="0035492F">
        <w:rPr>
          <w:b/>
          <w:sz w:val="24"/>
        </w:rPr>
        <w:t>4) PARTILHAR EPISÓDIO COM OUTROS PROFESSORES E FUN</w:t>
      </w:r>
      <w:r w:rsidR="003E6C0D">
        <w:rPr>
          <w:b/>
          <w:sz w:val="24"/>
        </w:rPr>
        <w:t>CIONÁRIOS PEDINDO MONITORIZAÇÃO.</w:t>
      </w:r>
    </w:p>
    <w:p w:rsidR="0035492F" w:rsidRPr="0035492F" w:rsidRDefault="0035492F" w:rsidP="0035492F">
      <w:pPr>
        <w:spacing w:after="0" w:line="276" w:lineRule="auto"/>
        <w:ind w:left="360"/>
        <w:rPr>
          <w:b/>
          <w:sz w:val="24"/>
        </w:rPr>
      </w:pPr>
      <w:r w:rsidRPr="0035492F">
        <w:rPr>
          <w:b/>
          <w:sz w:val="24"/>
        </w:rPr>
        <w:t xml:space="preserve"> </w:t>
      </w:r>
    </w:p>
    <w:p w:rsidR="00A7528D" w:rsidRDefault="0035492F" w:rsidP="0035492F">
      <w:pPr>
        <w:spacing w:after="0" w:line="276" w:lineRule="auto"/>
        <w:ind w:left="360"/>
        <w:jc w:val="both"/>
        <w:rPr>
          <w:b/>
          <w:sz w:val="24"/>
        </w:rPr>
      </w:pPr>
      <w:r w:rsidRPr="0035492F">
        <w:rPr>
          <w:b/>
          <w:sz w:val="24"/>
        </w:rPr>
        <w:t>PASSAR MENSAGENS POSITIVAS AO AGRESSOR (Ex. Espero ouvir coisas boas a teu respeito nos próximos dias</w:t>
      </w:r>
    </w:p>
    <w:p w:rsidR="00A7528D" w:rsidRDefault="0035492F" w:rsidP="009F563C">
      <w:pPr>
        <w:spacing w:after="0" w:line="276" w:lineRule="auto"/>
        <w:ind w:left="360"/>
        <w:jc w:val="both"/>
        <w:rPr>
          <w:b/>
          <w:sz w:val="24"/>
        </w:rPr>
      </w:pPr>
      <w:r w:rsidRPr="00A7528D">
        <w:rPr>
          <w:b/>
          <w:noProof/>
          <w:sz w:val="24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118745</wp:posOffset>
                </wp:positionV>
                <wp:extent cx="4333875" cy="1404620"/>
                <wp:effectExtent l="0" t="0" r="28575" b="2730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8D" w:rsidRPr="00A7528D" w:rsidRDefault="00A7528D" w:rsidP="00A7528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7528D">
                              <w:rPr>
                                <w:b/>
                                <w:color w:val="FF0000"/>
                                <w:sz w:val="28"/>
                              </w:rPr>
                              <w:t>Ter o bom senso de avaliar a situação no momento</w:t>
                            </w:r>
                          </w:p>
                          <w:p w:rsidR="00A7528D" w:rsidRPr="00A7528D" w:rsidRDefault="00A7528D" w:rsidP="00A7528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7528D">
                              <w:rPr>
                                <w:b/>
                                <w:color w:val="FF0000"/>
                                <w:sz w:val="28"/>
                              </w:rPr>
                              <w:t>Estabilizar os envolvidos</w:t>
                            </w:r>
                          </w:p>
                          <w:p w:rsidR="00A7528D" w:rsidRPr="00A7528D" w:rsidRDefault="00A7528D" w:rsidP="00A7528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7528D">
                              <w:rPr>
                                <w:b/>
                                <w:color w:val="FF0000"/>
                                <w:sz w:val="28"/>
                              </w:rPr>
                              <w:t>Fazer a intervenção adequada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80.25pt;margin-top:9.35pt;width:34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">
                <v:textbox style="mso-fit-shape-to-text:t">
                  <w:txbxContent>
                    <w:p w:rsidR="00A7528D" w:rsidRPr="00A7528D" w:rsidRDefault="00A7528D" w:rsidP="00A7528D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7528D">
                        <w:rPr>
                          <w:b/>
                          <w:color w:val="FF0000"/>
                          <w:sz w:val="28"/>
                        </w:rPr>
                        <w:t>Ter o bom senso de avaliar a situação no momento</w:t>
                      </w:r>
                    </w:p>
                    <w:p w:rsidR="00A7528D" w:rsidRPr="00A7528D" w:rsidRDefault="00A7528D" w:rsidP="00A7528D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7528D">
                        <w:rPr>
                          <w:b/>
                          <w:color w:val="FF0000"/>
                          <w:sz w:val="28"/>
                        </w:rPr>
                        <w:t>Estabilizar os envolvidos</w:t>
                      </w:r>
                    </w:p>
                    <w:p w:rsidR="00A7528D" w:rsidRPr="00A7528D" w:rsidRDefault="00A7528D" w:rsidP="00A7528D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7528D">
                        <w:rPr>
                          <w:b/>
                          <w:color w:val="FF0000"/>
                          <w:sz w:val="28"/>
                        </w:rPr>
                        <w:t>Fazer a intervenção adequada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528D" w:rsidRDefault="00A7528D" w:rsidP="009F563C">
      <w:pPr>
        <w:spacing w:after="0" w:line="276" w:lineRule="auto"/>
        <w:ind w:left="360"/>
        <w:jc w:val="both"/>
        <w:rPr>
          <w:b/>
          <w:sz w:val="24"/>
        </w:rPr>
      </w:pPr>
    </w:p>
    <w:p w:rsidR="00A7528D" w:rsidRDefault="00A7528D" w:rsidP="009F563C">
      <w:pPr>
        <w:spacing w:after="0" w:line="276" w:lineRule="auto"/>
        <w:ind w:left="360"/>
        <w:jc w:val="both"/>
        <w:rPr>
          <w:b/>
          <w:sz w:val="24"/>
        </w:rPr>
      </w:pPr>
    </w:p>
    <w:p w:rsidR="009F563C" w:rsidRDefault="009F563C" w:rsidP="009F563C">
      <w:pPr>
        <w:spacing w:after="0" w:line="276" w:lineRule="auto"/>
        <w:ind w:left="360"/>
        <w:jc w:val="both"/>
        <w:rPr>
          <w:b/>
          <w:sz w:val="24"/>
        </w:rPr>
      </w:pPr>
    </w:p>
    <w:p w:rsidR="009F563C" w:rsidRDefault="009F563C" w:rsidP="009F563C">
      <w:pPr>
        <w:spacing w:after="0" w:line="276" w:lineRule="auto"/>
        <w:ind w:left="360"/>
        <w:jc w:val="both"/>
        <w:rPr>
          <w:b/>
          <w:sz w:val="24"/>
        </w:rPr>
      </w:pPr>
    </w:p>
    <w:p w:rsidR="009F563C" w:rsidRDefault="009F563C" w:rsidP="009F563C">
      <w:pPr>
        <w:spacing w:after="0" w:line="276" w:lineRule="auto"/>
        <w:ind w:left="360"/>
        <w:jc w:val="both"/>
        <w:rPr>
          <w:b/>
          <w:sz w:val="24"/>
        </w:rPr>
      </w:pPr>
    </w:p>
    <w:p w:rsidR="0035492F" w:rsidRDefault="0035492F" w:rsidP="009F563C">
      <w:pPr>
        <w:spacing w:after="0" w:line="276" w:lineRule="auto"/>
        <w:ind w:left="360"/>
        <w:jc w:val="both"/>
        <w:rPr>
          <w:b/>
          <w:sz w:val="24"/>
        </w:rPr>
      </w:pPr>
    </w:p>
    <w:p w:rsidR="00C74EEC" w:rsidRPr="00C74EEC" w:rsidRDefault="00C74EEC" w:rsidP="009F563C">
      <w:pPr>
        <w:spacing w:after="0" w:line="276" w:lineRule="auto"/>
        <w:ind w:left="360"/>
        <w:jc w:val="both"/>
        <w:rPr>
          <w:b/>
          <w:sz w:val="24"/>
        </w:rPr>
      </w:pPr>
      <w:r w:rsidRPr="00C74EEC">
        <w:rPr>
          <w:b/>
          <w:sz w:val="24"/>
        </w:rPr>
        <w:t>Recomendações para agir ap</w:t>
      </w:r>
      <w:r>
        <w:rPr>
          <w:b/>
          <w:sz w:val="24"/>
        </w:rPr>
        <w:t>ós um</w:t>
      </w:r>
      <w:r w:rsidRPr="00C74EEC">
        <w:rPr>
          <w:b/>
          <w:sz w:val="24"/>
        </w:rPr>
        <w:t xml:space="preserve"> episódio</w:t>
      </w:r>
      <w:r>
        <w:rPr>
          <w:b/>
          <w:sz w:val="24"/>
        </w:rPr>
        <w:t xml:space="preserve"> de violência</w:t>
      </w:r>
    </w:p>
    <w:p w:rsidR="00C74EEC" w:rsidRDefault="00C74EEC" w:rsidP="009F563C">
      <w:pPr>
        <w:spacing w:after="0" w:line="276" w:lineRule="auto"/>
        <w:ind w:left="360"/>
        <w:jc w:val="both"/>
      </w:pPr>
      <w:r>
        <w:t xml:space="preserve">Depois de ter acabado com o incidente, ou quando tem conhecimento de um, o professor deve: </w:t>
      </w:r>
    </w:p>
    <w:p w:rsidR="00C74EEC" w:rsidRDefault="00C74EEC" w:rsidP="009F563C">
      <w:pPr>
        <w:spacing w:after="0" w:line="276" w:lineRule="auto"/>
        <w:ind w:left="360"/>
        <w:jc w:val="both"/>
      </w:pPr>
      <w:r>
        <w:t xml:space="preserve">1)FALAR COM A VÍTIMA E COM O AGRESSOR SEPARADAMENTE e com brevidade; </w:t>
      </w:r>
    </w:p>
    <w:p w:rsidR="00C74EEC" w:rsidRDefault="00C74EEC" w:rsidP="009F563C">
      <w:pPr>
        <w:spacing w:after="0" w:line="276" w:lineRule="auto"/>
        <w:ind w:left="360"/>
        <w:jc w:val="both"/>
      </w:pPr>
      <w:r>
        <w:t>2)</w:t>
      </w:r>
      <w:r w:rsidR="00A7528D">
        <w:t xml:space="preserve">Falar </w:t>
      </w:r>
      <w:r>
        <w:t xml:space="preserve">com as testemunhas, UMA </w:t>
      </w:r>
      <w:r w:rsidR="003E6C0D">
        <w:t>DE CADA VEZ, pedindo pormenores;</w:t>
      </w:r>
    </w:p>
    <w:p w:rsidR="00C74EEC" w:rsidRDefault="00C74EEC" w:rsidP="009F563C">
      <w:pPr>
        <w:spacing w:after="0" w:line="276" w:lineRule="auto"/>
        <w:ind w:left="360"/>
        <w:jc w:val="both"/>
      </w:pPr>
      <w:r>
        <w:t xml:space="preserve">3) Assegurar-se de que as vítimas </w:t>
      </w:r>
      <w:r w:rsidR="00A7528D">
        <w:t xml:space="preserve">ficam com a certeza </w:t>
      </w:r>
      <w:r>
        <w:t xml:space="preserve">de que ele irá agir e de que fará tudo o que estiver ao seu alcance para impedir que a agressão volte a acontecer; </w:t>
      </w:r>
    </w:p>
    <w:p w:rsidR="00C74EEC" w:rsidRDefault="00C74EEC" w:rsidP="009F563C">
      <w:pPr>
        <w:spacing w:after="0" w:line="276" w:lineRule="auto"/>
        <w:ind w:left="360"/>
        <w:jc w:val="both"/>
      </w:pPr>
      <w:r>
        <w:t>4)</w:t>
      </w:r>
      <w:r w:rsidR="00A7528D">
        <w:t xml:space="preserve">Quando </w:t>
      </w:r>
      <w:r>
        <w:t xml:space="preserve">falar com os agressores, o professor NÃO DEVE PEDIR-LHES UM RELATO DAQUILO QUE ACONTECEU (normalmente não assumem as responsabilidades, negam ou minimizam o seu papel). Deve explicar-lhe de uma forma simples e clara porque é que o seu comportamento é inaceitável. </w:t>
      </w:r>
    </w:p>
    <w:p w:rsidR="00796912" w:rsidRDefault="00796912" w:rsidP="00796912">
      <w:pPr>
        <w:rPr>
          <w:b/>
          <w:sz w:val="24"/>
        </w:rPr>
      </w:pPr>
    </w:p>
    <w:p w:rsidR="00796912" w:rsidRDefault="00796912" w:rsidP="00796912">
      <w:pPr>
        <w:rPr>
          <w:b/>
          <w:sz w:val="24"/>
        </w:rPr>
      </w:pPr>
    </w:p>
    <w:p w:rsidR="00C74EEC" w:rsidRPr="00A7528D" w:rsidRDefault="00C74EEC" w:rsidP="00796912">
      <w:pPr>
        <w:rPr>
          <w:b/>
          <w:sz w:val="24"/>
        </w:rPr>
      </w:pPr>
      <w:r w:rsidRPr="00A7528D">
        <w:rPr>
          <w:b/>
          <w:sz w:val="24"/>
        </w:rPr>
        <w:t xml:space="preserve">O que fazer se o aluno o procurar para relatar um episódio? </w:t>
      </w:r>
    </w:p>
    <w:p w:rsidR="00A7528D" w:rsidRDefault="00C74EEC" w:rsidP="009F563C">
      <w:pPr>
        <w:pStyle w:val="PargrafodaLista"/>
        <w:numPr>
          <w:ilvl w:val="0"/>
          <w:numId w:val="3"/>
        </w:numPr>
        <w:spacing w:after="0" w:line="276" w:lineRule="auto"/>
        <w:jc w:val="both"/>
      </w:pPr>
      <w:r>
        <w:t>Ouvir atentamente e fazer as perguntas necessárias</w:t>
      </w:r>
      <w:r w:rsidR="00A7528D">
        <w:t>:</w:t>
      </w:r>
    </w:p>
    <w:p w:rsidR="00A7528D" w:rsidRPr="003E6C0D" w:rsidRDefault="00C74EEC" w:rsidP="009F563C">
      <w:pPr>
        <w:pStyle w:val="PargrafodaLista"/>
        <w:spacing w:after="0" w:line="276" w:lineRule="auto"/>
        <w:ind w:left="765"/>
        <w:jc w:val="both"/>
        <w:rPr>
          <w:highlight w:val="yellow"/>
        </w:rPr>
      </w:pPr>
      <w:r w:rsidRPr="003E6C0D">
        <w:rPr>
          <w:highlight w:val="yellow"/>
        </w:rPr>
        <w:t>Quem?</w:t>
      </w:r>
    </w:p>
    <w:p w:rsidR="00A7528D" w:rsidRPr="003E6C0D" w:rsidRDefault="00C74EEC" w:rsidP="009F563C">
      <w:pPr>
        <w:pStyle w:val="PargrafodaLista"/>
        <w:spacing w:after="0" w:line="276" w:lineRule="auto"/>
        <w:ind w:left="765"/>
        <w:jc w:val="both"/>
        <w:rPr>
          <w:highlight w:val="yellow"/>
        </w:rPr>
      </w:pPr>
      <w:r w:rsidRPr="003E6C0D">
        <w:rPr>
          <w:highlight w:val="yellow"/>
        </w:rPr>
        <w:t>O quê?</w:t>
      </w:r>
    </w:p>
    <w:p w:rsidR="00A7528D" w:rsidRPr="003E6C0D" w:rsidRDefault="00C74EEC" w:rsidP="009F563C">
      <w:pPr>
        <w:pStyle w:val="PargrafodaLista"/>
        <w:spacing w:after="0" w:line="276" w:lineRule="auto"/>
        <w:ind w:left="765"/>
        <w:jc w:val="both"/>
        <w:rPr>
          <w:highlight w:val="yellow"/>
        </w:rPr>
      </w:pPr>
      <w:r w:rsidRPr="003E6C0D">
        <w:rPr>
          <w:highlight w:val="yellow"/>
        </w:rPr>
        <w:t>Quando?</w:t>
      </w:r>
    </w:p>
    <w:p w:rsidR="00A7528D" w:rsidRDefault="00C74EEC" w:rsidP="009F563C">
      <w:pPr>
        <w:pStyle w:val="PargrafodaLista"/>
        <w:spacing w:after="0" w:line="276" w:lineRule="auto"/>
        <w:ind w:left="765"/>
        <w:jc w:val="both"/>
      </w:pPr>
      <w:r w:rsidRPr="003E6C0D">
        <w:rPr>
          <w:highlight w:val="yellow"/>
        </w:rPr>
        <w:t>Onde?</w:t>
      </w:r>
      <w:r>
        <w:t xml:space="preserve"> </w:t>
      </w:r>
    </w:p>
    <w:p w:rsidR="00A7528D" w:rsidRDefault="00C74EEC" w:rsidP="009F563C">
      <w:pPr>
        <w:spacing w:after="0" w:line="276" w:lineRule="auto"/>
        <w:ind w:left="405"/>
        <w:jc w:val="both"/>
      </w:pPr>
      <w:r>
        <w:t>2. Respeitar se o aluno pedir para não dizer o seu nome</w:t>
      </w:r>
      <w:r w:rsidR="00A7528D">
        <w:t>.</w:t>
      </w:r>
    </w:p>
    <w:p w:rsidR="00A7528D" w:rsidRDefault="00A7528D" w:rsidP="009F563C">
      <w:pPr>
        <w:spacing w:after="0" w:line="276" w:lineRule="auto"/>
        <w:ind w:left="405"/>
        <w:jc w:val="both"/>
      </w:pPr>
      <w:r>
        <w:t>3. Agradecer a denúncia.</w:t>
      </w:r>
    </w:p>
    <w:p w:rsidR="00C74EEC" w:rsidRDefault="00C74EEC" w:rsidP="009F563C">
      <w:pPr>
        <w:spacing w:after="0" w:line="276" w:lineRule="auto"/>
        <w:ind w:left="405"/>
        <w:jc w:val="both"/>
      </w:pPr>
      <w:r>
        <w:t>4. Preencher a ficha de encaminhamento para GCVPC</w:t>
      </w:r>
      <w:r w:rsidR="00A7528D">
        <w:t>.</w:t>
      </w:r>
    </w:p>
    <w:p w:rsidR="009F563C" w:rsidRDefault="009F563C" w:rsidP="009F563C">
      <w:pPr>
        <w:spacing w:after="0" w:line="276" w:lineRule="auto"/>
        <w:ind w:left="405"/>
        <w:jc w:val="both"/>
        <w:rPr>
          <w:b/>
          <w:sz w:val="24"/>
        </w:rPr>
      </w:pPr>
    </w:p>
    <w:p w:rsidR="00A7528D" w:rsidRDefault="00A7528D" w:rsidP="009F563C">
      <w:pPr>
        <w:spacing w:after="0" w:line="276" w:lineRule="auto"/>
        <w:ind w:left="405"/>
        <w:jc w:val="both"/>
        <w:rPr>
          <w:b/>
          <w:sz w:val="24"/>
        </w:rPr>
      </w:pPr>
      <w:r w:rsidRPr="00A7528D">
        <w:rPr>
          <w:b/>
          <w:sz w:val="24"/>
        </w:rPr>
        <w:t>Recomendações para a abordagem aos alunos</w:t>
      </w:r>
    </w:p>
    <w:p w:rsidR="00A7528D" w:rsidRP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O momento da revelação/denúncia dos factos é – para a generalidade das vítimas e agressores – particularmente problemático. Pode ser um verdadeiro momento de crise. </w:t>
      </w:r>
    </w:p>
    <w:p w:rsid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 Para as vítimas porque: A revelação da experiência e a sua narração possibilita a emergência dos afetos a ela associados e muitas vezes surge um sentimento de vergonha e culpabilidade típicos das vítimas.  </w:t>
      </w:r>
    </w:p>
    <w:p w:rsidR="00A7528D" w:rsidRP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>Para o Agressor porque: Muitas vezes a revelação é recebida negativamente pelo meio, agravando o sentimento de estigmatização</w:t>
      </w:r>
      <w:r w:rsidR="003E6C0D">
        <w:rPr>
          <w:sz w:val="24"/>
        </w:rPr>
        <w:t>.</w:t>
      </w:r>
    </w:p>
    <w:p w:rsidR="00A7528D" w:rsidRP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O momento da revelação/denúncia dos factos é – para a generalidade das vítimas e agressores – particularmente problemático. Pode ser um verdadeiro momento de crise. </w:t>
      </w:r>
    </w:p>
    <w:p w:rsidR="00A7528D" w:rsidRP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Muito importante: </w:t>
      </w:r>
      <w:r>
        <w:rPr>
          <w:sz w:val="24"/>
        </w:rPr>
        <w:t>d</w:t>
      </w:r>
      <w:r w:rsidRPr="00A7528D">
        <w:rPr>
          <w:sz w:val="24"/>
        </w:rPr>
        <w:t>eve ter o bom senso e sensibilidade de avaliar a adequação da intervenção no momento.  Em muitas situações, é necessário primeiro estabilizar os envolvidos (agressores e vítimas) sendo mais adequado adiar a intervenção para um momento posterior.</w:t>
      </w:r>
    </w:p>
    <w:p w:rsidR="00A7528D" w:rsidRPr="00A7528D" w:rsidRDefault="00A7528D" w:rsidP="009F563C">
      <w:pPr>
        <w:spacing w:after="0" w:line="276" w:lineRule="auto"/>
        <w:ind w:left="405"/>
        <w:jc w:val="both"/>
        <w:rPr>
          <w:sz w:val="24"/>
          <w:u w:val="single"/>
        </w:rPr>
      </w:pPr>
      <w:r w:rsidRPr="00A7528D">
        <w:rPr>
          <w:sz w:val="24"/>
          <w:u w:val="single"/>
        </w:rPr>
        <w:t xml:space="preserve">Vítimas </w:t>
      </w:r>
    </w:p>
    <w:p w:rsid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>1. Deixar uma MENSAGEM CLARA: Não tens culpa; não merecias passar por esta situação; a violência não é normal e não está certo ser agressor; não tens de enfrentar esta situação sozinho, há pessoas que o podem ajudar.</w:t>
      </w:r>
    </w:p>
    <w:p w:rsid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>2. Ser um BOM OUVINTE. CONSOLAR A VÍTIMA.</w:t>
      </w:r>
    </w:p>
    <w:p w:rsid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3. Garantir à vítima uma PROTEÇÃO EFETIVA. </w:t>
      </w:r>
    </w:p>
    <w:p w:rsid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4. Partilhar o sucedido. </w:t>
      </w:r>
    </w:p>
    <w:p w:rsidR="00A7528D" w:rsidRP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>5. DAR ORIENTAÇÕES À VÍTIMA para que saiba</w:t>
      </w:r>
      <w:r w:rsidR="003E6C0D">
        <w:rPr>
          <w:sz w:val="24"/>
        </w:rPr>
        <w:t xml:space="preserve"> reagir no momento da agressão.</w:t>
      </w:r>
    </w:p>
    <w:p w:rsidR="00A7528D" w:rsidRP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noProof/>
          <w:sz w:val="24"/>
          <w:lang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212090</wp:posOffset>
                </wp:positionV>
                <wp:extent cx="4857750" cy="1404620"/>
                <wp:effectExtent l="0" t="0" r="19050" b="2730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8D" w:rsidRPr="00A7528D" w:rsidRDefault="00A7528D" w:rsidP="00A7528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7528D">
                              <w:rPr>
                                <w:b/>
                                <w:color w:val="FF0000"/>
                                <w:sz w:val="28"/>
                              </w:rPr>
                              <w:t>Aborde a dificuldade como um problema a ser resolvido em vez de um resultado inevitável de um processo ou condição.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0pt;margin-top:16.7pt;width:38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">
                <v:textbox style="mso-fit-shape-to-text:t">
                  <w:txbxContent>
                    <w:p w:rsidR="00A7528D" w:rsidRPr="00A7528D" w:rsidRDefault="00A7528D" w:rsidP="00A7528D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A7528D">
                        <w:rPr>
                          <w:b/>
                          <w:color w:val="FF0000"/>
                          <w:sz w:val="28"/>
                        </w:rPr>
                        <w:t>Aborde a dificuldade como um problema a ser resolvido em vez de um resultado inevitável de um processo ou condição.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528D" w:rsidRDefault="00A7528D" w:rsidP="009F563C">
      <w:pPr>
        <w:spacing w:after="0" w:line="276" w:lineRule="auto"/>
        <w:ind w:left="405"/>
        <w:jc w:val="both"/>
        <w:rPr>
          <w:sz w:val="24"/>
        </w:rPr>
      </w:pPr>
    </w:p>
    <w:p w:rsidR="00A7528D" w:rsidRDefault="00A7528D" w:rsidP="009F563C">
      <w:pPr>
        <w:spacing w:after="0" w:line="276" w:lineRule="auto"/>
        <w:ind w:left="405"/>
        <w:jc w:val="both"/>
        <w:rPr>
          <w:sz w:val="24"/>
        </w:rPr>
      </w:pPr>
    </w:p>
    <w:p w:rsidR="00A7528D" w:rsidRDefault="00A7528D" w:rsidP="009F563C">
      <w:pPr>
        <w:spacing w:after="0" w:line="276" w:lineRule="auto"/>
        <w:ind w:left="405"/>
        <w:jc w:val="both"/>
        <w:rPr>
          <w:sz w:val="24"/>
        </w:rPr>
      </w:pPr>
    </w:p>
    <w:p w:rsidR="009F563C" w:rsidRDefault="009F563C" w:rsidP="009F563C">
      <w:pPr>
        <w:spacing w:after="0" w:line="276" w:lineRule="auto"/>
        <w:ind w:left="405"/>
        <w:jc w:val="both"/>
        <w:rPr>
          <w:sz w:val="24"/>
          <w:u w:val="single"/>
        </w:rPr>
      </w:pPr>
    </w:p>
    <w:p w:rsidR="00A7528D" w:rsidRPr="00A7528D" w:rsidRDefault="00A7528D" w:rsidP="009F563C">
      <w:pPr>
        <w:spacing w:after="0" w:line="276" w:lineRule="auto"/>
        <w:ind w:left="405"/>
        <w:jc w:val="both"/>
        <w:rPr>
          <w:sz w:val="24"/>
          <w:u w:val="single"/>
        </w:rPr>
      </w:pPr>
      <w:r w:rsidRPr="00A7528D">
        <w:rPr>
          <w:sz w:val="24"/>
          <w:u w:val="single"/>
        </w:rPr>
        <w:t>Agressores</w:t>
      </w:r>
    </w:p>
    <w:p w:rsidR="00A7528D" w:rsidRP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 Com os alunos que abusam dos colegas é necessário deixar bem claro que na escola não é tolerado esse tipo de conduta. Deve conduzir-se o aluno a compreender as consequências do seu comportamento para o outro e a colocar-se na pele dos que são vítimas de abuso. Deverão ainda ser aplicadas as sanções previstas no regulamento da escola ou da turma para esse tipo de conduta (nunca deve recorrer-se à punição física, mas sim à retirada de privilégios, à compensação da vítima quando houve materiais que foram danificados ou outras medidas que de algum modo sejam reparadoras dos estragos ou do mal efetuado e de forma proporcional à infração cometida).  </w:t>
      </w:r>
    </w:p>
    <w:p w:rsid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1. Deixar uma MENSAGEM CLARA: Não aceitamos a agressão e iremos encarregar-nos de garantir que a situação não se volta a repetir! </w:t>
      </w:r>
    </w:p>
    <w:p w:rsid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2. Utilizar um DISCURSO POSITIVO. Evitar reprimendas desadequadas. Não personalizar comportamentos com rótulos.  </w:t>
      </w:r>
    </w:p>
    <w:p w:rsidR="003E6C0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3. ABORDAR O AGRESSOR ISOLADAMENTE (o aluno agressor isolado sente-se menos reforçado). </w:t>
      </w:r>
    </w:p>
    <w:p w:rsidR="009F563C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>4. APLICAR CONSEQUÊNCIAS NÃO PUNITIVAS – Optar por repercussões reparadoras (pedido de desculpas à vítima; conceder um favor ou oferecer uma prenda à vítima).</w:t>
      </w:r>
    </w:p>
    <w:p w:rsidR="00A7528D" w:rsidRPr="00A7528D" w:rsidRDefault="009F563C" w:rsidP="009F563C">
      <w:pPr>
        <w:spacing w:after="0" w:line="276" w:lineRule="auto"/>
        <w:ind w:left="405"/>
        <w:jc w:val="both"/>
        <w:rPr>
          <w:sz w:val="24"/>
        </w:rPr>
      </w:pPr>
      <w:r>
        <w:rPr>
          <w:sz w:val="24"/>
        </w:rPr>
        <w:t xml:space="preserve">5. </w:t>
      </w:r>
      <w:r w:rsidR="00A7528D" w:rsidRPr="00A7528D">
        <w:rPr>
          <w:sz w:val="24"/>
        </w:rPr>
        <w:t xml:space="preserve">É importante avaliar a disponibilidade dos agressores para a aceitação do toque (Ex. “Olha para mim” acompanhado por um simples toque no braço, mesmo que desprovido de qualquer intenção, pode acelerar ou intensificar a agressividade que queremos bloquear no momento). </w:t>
      </w:r>
    </w:p>
    <w:p w:rsidR="009F563C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lastRenderedPageBreak/>
        <w:t xml:space="preserve"> </w:t>
      </w:r>
    </w:p>
    <w:p w:rsidR="009F563C" w:rsidRPr="009F563C" w:rsidRDefault="00A7528D" w:rsidP="009F563C">
      <w:pPr>
        <w:spacing w:after="0" w:line="276" w:lineRule="auto"/>
        <w:ind w:left="405"/>
        <w:jc w:val="both"/>
        <w:rPr>
          <w:sz w:val="24"/>
          <w:u w:val="single"/>
        </w:rPr>
      </w:pPr>
      <w:r w:rsidRPr="009F563C">
        <w:rPr>
          <w:sz w:val="24"/>
          <w:u w:val="single"/>
        </w:rPr>
        <w:t xml:space="preserve">Espetadores </w:t>
      </w:r>
    </w:p>
    <w:p w:rsidR="00A7528D" w:rsidRP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Tanto a possibilidade de um confronto terminar em violência, como a sua intensidade e a gravidade das suas consequências dependem muitas vezes da atuação dos espectadores, seja esta pacificadora, neutra ou incentivadora da agressão. Devem sensibilizar-se os espetadores no sentido de não rirem, não encorajarem ou assistirem passivamente a situações de maus tratos e informarem um adulto quando observam esse tipo de situações. Os adultos não devem ignorar esses testemunhos. Devem tentar averiguar os factos e não fomentarem um clima de tensão, cumplicidade passiva ou conspiração do silêncio.  </w:t>
      </w:r>
    </w:p>
    <w:p w:rsidR="003E6C0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1. Incentivar a passagem DE UMA ATITUDE PASSIVA PARA UMA ATITUDE ATIVA E INTERVENTIVA. </w:t>
      </w:r>
    </w:p>
    <w:p w:rsidR="00A7528D" w:rsidRP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2. Treinar COMPETÊNCIAS PARA APOIO DE PARES (escuta, empatia, resolução e mediação de conflitos) </w:t>
      </w:r>
    </w:p>
    <w:p w:rsidR="00A7528D" w:rsidRDefault="00A7528D" w:rsidP="009F563C">
      <w:pPr>
        <w:spacing w:after="0" w:line="276" w:lineRule="auto"/>
        <w:ind w:left="405"/>
        <w:jc w:val="both"/>
        <w:rPr>
          <w:sz w:val="24"/>
        </w:rPr>
      </w:pPr>
      <w:r w:rsidRPr="00A7528D">
        <w:rPr>
          <w:sz w:val="24"/>
        </w:rPr>
        <w:t xml:space="preserve">  Nota: O assumir desta postura por parte dos alunos vai, por um lado, evitar a audiência ao agressor – que muitas vezes reforça o seu comportamento – e, por outro, encorajar o suporte à vítima (o que a faz sentir mais apoiada)</w:t>
      </w:r>
      <w:r w:rsidR="008C7DFB">
        <w:rPr>
          <w:sz w:val="24"/>
        </w:rPr>
        <w:t>.</w:t>
      </w:r>
    </w:p>
    <w:p w:rsidR="00796912" w:rsidRDefault="00796912" w:rsidP="00796912">
      <w:pPr>
        <w:rPr>
          <w:sz w:val="24"/>
        </w:rPr>
      </w:pPr>
    </w:p>
    <w:p w:rsidR="00925CD7" w:rsidRPr="00925CD7" w:rsidRDefault="00925CD7" w:rsidP="00796912">
      <w:pPr>
        <w:rPr>
          <w:b/>
          <w:color w:val="C00000"/>
          <w:sz w:val="28"/>
        </w:rPr>
      </w:pPr>
      <w:r w:rsidRPr="00925CD7">
        <w:rPr>
          <w:b/>
          <w:color w:val="C00000"/>
          <w:sz w:val="28"/>
        </w:rPr>
        <w:t>Processo de Denúncia/Vias de Sinalização</w:t>
      </w: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3828"/>
        <w:gridCol w:w="6379"/>
      </w:tblGrid>
      <w:tr w:rsidR="00925CD7" w:rsidRPr="00925CD7" w:rsidTr="00925CD7">
        <w:trPr>
          <w:trHeight w:val="1474"/>
          <w:jc w:val="center"/>
        </w:trPr>
        <w:tc>
          <w:tcPr>
            <w:tcW w:w="3828" w:type="dxa"/>
            <w:vAlign w:val="center"/>
          </w:tcPr>
          <w:p w:rsidR="00925CD7" w:rsidRPr="00925CD7" w:rsidRDefault="00925CD7" w:rsidP="00A4777D">
            <w:pPr>
              <w:jc w:val="center"/>
              <w:rPr>
                <w:b/>
                <w:color w:val="7030A0"/>
                <w:sz w:val="28"/>
              </w:rPr>
            </w:pPr>
            <w:r w:rsidRPr="00925CD7">
              <w:rPr>
                <w:b/>
                <w:color w:val="7030A0"/>
                <w:sz w:val="28"/>
              </w:rPr>
              <w:t>Quem pode denunciar?</w:t>
            </w:r>
          </w:p>
        </w:tc>
        <w:tc>
          <w:tcPr>
            <w:tcW w:w="6379" w:type="dxa"/>
            <w:vAlign w:val="center"/>
          </w:tcPr>
          <w:p w:rsidR="00925CD7" w:rsidRPr="00925CD7" w:rsidRDefault="00925CD7" w:rsidP="00A4777D">
            <w:pPr>
              <w:jc w:val="center"/>
              <w:rPr>
                <w:sz w:val="24"/>
              </w:rPr>
            </w:pPr>
            <w:r w:rsidRPr="00925CD7">
              <w:rPr>
                <w:sz w:val="24"/>
              </w:rPr>
              <w:t>Todos podem denunciar (alunos, docentes, assistentes operacionais, encarregados de educação, polícia, centro de saúde…)</w:t>
            </w:r>
          </w:p>
        </w:tc>
      </w:tr>
      <w:tr w:rsidR="00925CD7" w:rsidRPr="00925CD7" w:rsidTr="00925CD7">
        <w:trPr>
          <w:trHeight w:val="1474"/>
          <w:jc w:val="center"/>
        </w:trPr>
        <w:tc>
          <w:tcPr>
            <w:tcW w:w="3828" w:type="dxa"/>
            <w:vAlign w:val="center"/>
          </w:tcPr>
          <w:p w:rsidR="00925CD7" w:rsidRPr="00925CD7" w:rsidRDefault="00925CD7" w:rsidP="00A4777D">
            <w:pPr>
              <w:jc w:val="center"/>
              <w:rPr>
                <w:b/>
                <w:color w:val="7030A0"/>
                <w:sz w:val="28"/>
              </w:rPr>
            </w:pPr>
            <w:r w:rsidRPr="00925CD7">
              <w:rPr>
                <w:b/>
                <w:color w:val="7030A0"/>
                <w:sz w:val="28"/>
              </w:rPr>
              <w:t>A quem pode fazer a denúncia?</w:t>
            </w:r>
          </w:p>
        </w:tc>
        <w:tc>
          <w:tcPr>
            <w:tcW w:w="6379" w:type="dxa"/>
            <w:vAlign w:val="center"/>
          </w:tcPr>
          <w:p w:rsidR="00925CD7" w:rsidRPr="00925CD7" w:rsidRDefault="00925CD7" w:rsidP="00A4777D">
            <w:pPr>
              <w:jc w:val="center"/>
              <w:rPr>
                <w:sz w:val="24"/>
              </w:rPr>
            </w:pPr>
            <w:r w:rsidRPr="00925CD7">
              <w:rPr>
                <w:sz w:val="24"/>
              </w:rPr>
              <w:t>Ao conselho executivo, a um docente ou assistente operacional, a um encarregado de educação, a um colega…</w:t>
            </w:r>
          </w:p>
        </w:tc>
      </w:tr>
      <w:tr w:rsidR="00925CD7" w:rsidRPr="00925CD7" w:rsidTr="00925CD7">
        <w:trPr>
          <w:trHeight w:val="1474"/>
          <w:jc w:val="center"/>
        </w:trPr>
        <w:tc>
          <w:tcPr>
            <w:tcW w:w="3828" w:type="dxa"/>
            <w:vAlign w:val="center"/>
          </w:tcPr>
          <w:p w:rsidR="00925CD7" w:rsidRPr="00925CD7" w:rsidRDefault="00925CD7" w:rsidP="00A4777D">
            <w:pPr>
              <w:jc w:val="center"/>
              <w:rPr>
                <w:b/>
                <w:color w:val="7030A0"/>
                <w:sz w:val="28"/>
              </w:rPr>
            </w:pPr>
            <w:r w:rsidRPr="00925CD7">
              <w:rPr>
                <w:b/>
                <w:color w:val="7030A0"/>
                <w:sz w:val="28"/>
              </w:rPr>
              <w:t>Como pode fazer a denúncia?</w:t>
            </w:r>
          </w:p>
        </w:tc>
        <w:tc>
          <w:tcPr>
            <w:tcW w:w="6379" w:type="dxa"/>
            <w:vAlign w:val="center"/>
          </w:tcPr>
          <w:p w:rsidR="00925CD7" w:rsidRPr="00925CD7" w:rsidRDefault="00925CD7" w:rsidP="00A4777D">
            <w:pPr>
              <w:jc w:val="center"/>
              <w:rPr>
                <w:sz w:val="24"/>
              </w:rPr>
            </w:pPr>
            <w:r w:rsidRPr="00925CD7">
              <w:rPr>
                <w:sz w:val="24"/>
              </w:rPr>
              <w:t xml:space="preserve">Através do preenchimento do relato de ocorrência que se encontra na gaveta das secretárias das salas ou dos assistentes operacionais, no gabinete disciplinar, na mascote ou </w:t>
            </w:r>
            <w:r w:rsidR="003E6C0D">
              <w:rPr>
                <w:sz w:val="24"/>
              </w:rPr>
              <w:t>Traz Paz spo</w:t>
            </w:r>
            <w:r w:rsidRPr="00925CD7">
              <w:rPr>
                <w:sz w:val="24"/>
              </w:rPr>
              <w:t xml:space="preserve">t, na pasta </w:t>
            </w:r>
            <w:proofErr w:type="spellStart"/>
            <w:r w:rsidRPr="00925CD7">
              <w:rPr>
                <w:sz w:val="24"/>
              </w:rPr>
              <w:t>Docs</w:t>
            </w:r>
            <w:proofErr w:type="spellEnd"/>
            <w:r w:rsidRPr="00925CD7">
              <w:rPr>
                <w:sz w:val="24"/>
              </w:rPr>
              <w:t xml:space="preserve"> Traz Paz, no site Traz Paz (página da escola).</w:t>
            </w:r>
          </w:p>
        </w:tc>
      </w:tr>
      <w:tr w:rsidR="00925CD7" w:rsidRPr="00925CD7" w:rsidTr="00925CD7">
        <w:trPr>
          <w:trHeight w:val="1474"/>
          <w:jc w:val="center"/>
        </w:trPr>
        <w:tc>
          <w:tcPr>
            <w:tcW w:w="3828" w:type="dxa"/>
            <w:vAlign w:val="center"/>
          </w:tcPr>
          <w:p w:rsidR="00925CD7" w:rsidRPr="00925CD7" w:rsidRDefault="00925CD7" w:rsidP="00A4777D">
            <w:pPr>
              <w:jc w:val="center"/>
              <w:rPr>
                <w:b/>
                <w:color w:val="7030A0"/>
                <w:sz w:val="28"/>
              </w:rPr>
            </w:pPr>
            <w:r w:rsidRPr="00925CD7">
              <w:rPr>
                <w:b/>
                <w:color w:val="7030A0"/>
                <w:sz w:val="28"/>
              </w:rPr>
              <w:t>Onde deve entregar o relato de ocorrência?</w:t>
            </w:r>
          </w:p>
        </w:tc>
        <w:tc>
          <w:tcPr>
            <w:tcW w:w="6379" w:type="dxa"/>
            <w:vAlign w:val="center"/>
          </w:tcPr>
          <w:p w:rsidR="00925CD7" w:rsidRPr="00925CD7" w:rsidRDefault="00925CD7" w:rsidP="00A4777D">
            <w:pPr>
              <w:jc w:val="center"/>
              <w:rPr>
                <w:sz w:val="24"/>
              </w:rPr>
            </w:pPr>
            <w:r w:rsidRPr="00925CD7">
              <w:rPr>
                <w:sz w:val="24"/>
              </w:rPr>
              <w:t>No conselho executivo/D. Fátima</w:t>
            </w:r>
          </w:p>
        </w:tc>
      </w:tr>
      <w:tr w:rsidR="00925CD7" w:rsidRPr="00925CD7" w:rsidTr="00925CD7">
        <w:trPr>
          <w:trHeight w:val="1474"/>
          <w:jc w:val="center"/>
        </w:trPr>
        <w:tc>
          <w:tcPr>
            <w:tcW w:w="3828" w:type="dxa"/>
            <w:vAlign w:val="center"/>
          </w:tcPr>
          <w:p w:rsidR="00925CD7" w:rsidRPr="00925CD7" w:rsidRDefault="00925CD7" w:rsidP="00A4777D">
            <w:pPr>
              <w:jc w:val="center"/>
              <w:rPr>
                <w:b/>
                <w:color w:val="7030A0"/>
                <w:sz w:val="28"/>
              </w:rPr>
            </w:pPr>
            <w:r w:rsidRPr="00925CD7">
              <w:rPr>
                <w:b/>
                <w:color w:val="7030A0"/>
                <w:sz w:val="28"/>
              </w:rPr>
              <w:t>Como treinar ou saber os sinais de alerta?</w:t>
            </w:r>
          </w:p>
        </w:tc>
        <w:tc>
          <w:tcPr>
            <w:tcW w:w="6379" w:type="dxa"/>
            <w:vAlign w:val="center"/>
          </w:tcPr>
          <w:p w:rsidR="00925CD7" w:rsidRPr="00925CD7" w:rsidRDefault="00925CD7" w:rsidP="00A4777D">
            <w:pPr>
              <w:jc w:val="center"/>
              <w:rPr>
                <w:sz w:val="24"/>
              </w:rPr>
            </w:pPr>
            <w:r w:rsidRPr="00925CD7">
              <w:rPr>
                <w:sz w:val="24"/>
              </w:rPr>
              <w:t xml:space="preserve">Através do preenchimento das grelhas de sinalização que se </w:t>
            </w:r>
            <w:r w:rsidR="003E6C0D">
              <w:rPr>
                <w:sz w:val="24"/>
              </w:rPr>
              <w:t>encontram no Traz Paz spo</w:t>
            </w:r>
            <w:r w:rsidRPr="00925CD7">
              <w:rPr>
                <w:sz w:val="24"/>
              </w:rPr>
              <w:t xml:space="preserve">t, na pasta </w:t>
            </w:r>
            <w:proofErr w:type="spellStart"/>
            <w:r w:rsidRPr="00925CD7">
              <w:rPr>
                <w:sz w:val="24"/>
              </w:rPr>
              <w:t>Docs</w:t>
            </w:r>
            <w:proofErr w:type="spellEnd"/>
            <w:r w:rsidRPr="00925CD7">
              <w:rPr>
                <w:sz w:val="24"/>
              </w:rPr>
              <w:t xml:space="preserve"> Traz Paz, no site Traz Paz (página da escola).</w:t>
            </w:r>
          </w:p>
        </w:tc>
      </w:tr>
      <w:tr w:rsidR="00925CD7" w:rsidRPr="00925CD7" w:rsidTr="00925CD7">
        <w:trPr>
          <w:trHeight w:val="1474"/>
          <w:jc w:val="center"/>
        </w:trPr>
        <w:tc>
          <w:tcPr>
            <w:tcW w:w="3828" w:type="dxa"/>
            <w:vAlign w:val="center"/>
          </w:tcPr>
          <w:p w:rsidR="00925CD7" w:rsidRPr="00925CD7" w:rsidRDefault="00925CD7" w:rsidP="00A4777D">
            <w:pPr>
              <w:jc w:val="center"/>
              <w:rPr>
                <w:b/>
                <w:color w:val="7030A0"/>
                <w:sz w:val="28"/>
              </w:rPr>
            </w:pPr>
            <w:r w:rsidRPr="00925CD7">
              <w:rPr>
                <w:b/>
                <w:color w:val="7030A0"/>
                <w:sz w:val="28"/>
              </w:rPr>
              <w:t>Qual o encaminhamento dado?</w:t>
            </w:r>
          </w:p>
        </w:tc>
        <w:tc>
          <w:tcPr>
            <w:tcW w:w="6379" w:type="dxa"/>
            <w:vAlign w:val="center"/>
          </w:tcPr>
          <w:p w:rsidR="00925CD7" w:rsidRPr="00925CD7" w:rsidRDefault="00925CD7" w:rsidP="00A4777D">
            <w:pPr>
              <w:jc w:val="center"/>
              <w:rPr>
                <w:sz w:val="24"/>
              </w:rPr>
            </w:pPr>
            <w:r w:rsidRPr="00925CD7">
              <w:rPr>
                <w:sz w:val="24"/>
              </w:rPr>
              <w:t>O CE preenche a ficha de encaminhamento para o Gabinete Traz Paz que faz a triagem e define plano de intervenção.</w:t>
            </w:r>
          </w:p>
        </w:tc>
      </w:tr>
    </w:tbl>
    <w:p w:rsidR="00A7528D" w:rsidRPr="00D431F7" w:rsidRDefault="00A7528D" w:rsidP="00796912">
      <w:pPr>
        <w:spacing w:after="0" w:line="276" w:lineRule="auto"/>
        <w:jc w:val="both"/>
        <w:rPr>
          <w:sz w:val="24"/>
        </w:rPr>
      </w:pPr>
    </w:p>
    <w:sectPr w:rsidR="00A7528D" w:rsidRPr="00D431F7" w:rsidSect="009F563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95" w:rsidRDefault="00574095" w:rsidP="00991215">
      <w:pPr>
        <w:spacing w:after="0" w:line="240" w:lineRule="auto"/>
      </w:pPr>
      <w:r>
        <w:separator/>
      </w:r>
    </w:p>
  </w:endnote>
  <w:endnote w:type="continuationSeparator" w:id="0">
    <w:p w:rsidR="00574095" w:rsidRDefault="00574095" w:rsidP="0099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95" w:rsidRDefault="00574095" w:rsidP="00991215">
      <w:pPr>
        <w:spacing w:after="0" w:line="240" w:lineRule="auto"/>
      </w:pPr>
      <w:r>
        <w:separator/>
      </w:r>
    </w:p>
  </w:footnote>
  <w:footnote w:type="continuationSeparator" w:id="0">
    <w:p w:rsidR="00574095" w:rsidRDefault="00574095" w:rsidP="0099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15" w:rsidRDefault="00C74EEC" w:rsidP="00991215">
    <w:pPr>
      <w:pStyle w:val="Cabealho"/>
      <w:jc w:val="right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EEC" w:rsidRDefault="00C74EEC">
                          <w:pPr>
                            <w:spacing w:after="0" w:line="240" w:lineRule="auto"/>
                            <w:jc w:val="right"/>
                          </w:pPr>
                          <w:r>
                            <w:t>Programa de Combate à Violência e promoção da Cidadania em Meio Escolar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9" type="#_x0000_t202" style="position:absolute;left:0;text-align:left;margin-left:0;margin-top:0;width:468pt;height:13.7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C74EEC" w:rsidRDefault="00C74EEC">
                    <w:pPr>
                      <w:spacing w:after="0" w:line="240" w:lineRule="auto"/>
                      <w:jc w:val="right"/>
                    </w:pPr>
                    <w:r>
                      <w:t>Programa de Combate à Violência e promoção da Cidadania em Meio Escolar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74EEC" w:rsidRDefault="00C74EE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96912" w:rsidRPr="0079691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30" type="#_x0000_t202" style="position:absolute;left:0;text-align:left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C74EEC" w:rsidRDefault="00C74EE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96912" w:rsidRPr="0079691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3B1"/>
    <w:multiLevelType w:val="hybridMultilevel"/>
    <w:tmpl w:val="276257C0"/>
    <w:lvl w:ilvl="0" w:tplc="C63099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E37944"/>
    <w:multiLevelType w:val="hybridMultilevel"/>
    <w:tmpl w:val="00B2ED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56B53"/>
    <w:multiLevelType w:val="hybridMultilevel"/>
    <w:tmpl w:val="A7D4FA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10C0"/>
    <w:multiLevelType w:val="hybridMultilevel"/>
    <w:tmpl w:val="2D184F1C"/>
    <w:lvl w:ilvl="0" w:tplc="41D014C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C"/>
    <w:rsid w:val="00153DEC"/>
    <w:rsid w:val="00166D1C"/>
    <w:rsid w:val="002F2B1B"/>
    <w:rsid w:val="00343833"/>
    <w:rsid w:val="0035492F"/>
    <w:rsid w:val="00365D73"/>
    <w:rsid w:val="003E6C0D"/>
    <w:rsid w:val="004A3583"/>
    <w:rsid w:val="004E2A8F"/>
    <w:rsid w:val="00574095"/>
    <w:rsid w:val="007714DD"/>
    <w:rsid w:val="00796912"/>
    <w:rsid w:val="008C7DFB"/>
    <w:rsid w:val="008E0195"/>
    <w:rsid w:val="00920A3A"/>
    <w:rsid w:val="00925CD7"/>
    <w:rsid w:val="00952557"/>
    <w:rsid w:val="00991215"/>
    <w:rsid w:val="009F563C"/>
    <w:rsid w:val="00A2491C"/>
    <w:rsid w:val="00A5272F"/>
    <w:rsid w:val="00A7528D"/>
    <w:rsid w:val="00BD5C81"/>
    <w:rsid w:val="00C74EEC"/>
    <w:rsid w:val="00CD5F24"/>
    <w:rsid w:val="00D431F7"/>
    <w:rsid w:val="00D95315"/>
    <w:rsid w:val="00DC2481"/>
    <w:rsid w:val="00DD507C"/>
    <w:rsid w:val="00E433D2"/>
    <w:rsid w:val="00E4410D"/>
    <w:rsid w:val="00E938EF"/>
    <w:rsid w:val="00E95172"/>
    <w:rsid w:val="00EA52B1"/>
    <w:rsid w:val="00F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91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91215"/>
  </w:style>
  <w:style w:type="paragraph" w:styleId="Rodap">
    <w:name w:val="footer"/>
    <w:basedOn w:val="Normal"/>
    <w:link w:val="RodapCarcter"/>
    <w:uiPriority w:val="99"/>
    <w:unhideWhenUsed/>
    <w:rsid w:val="00991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91215"/>
  </w:style>
  <w:style w:type="table" w:styleId="Tabelacomgrelha">
    <w:name w:val="Table Grid"/>
    <w:basedOn w:val="Tabelanormal"/>
    <w:uiPriority w:val="39"/>
    <w:rsid w:val="0099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38EF"/>
    <w:pPr>
      <w:ind w:left="720"/>
      <w:contextualSpacing/>
    </w:pPr>
  </w:style>
  <w:style w:type="character" w:styleId="Nmerodepgina">
    <w:name w:val="page number"/>
    <w:basedOn w:val="Tipodeletrapredefinidodopargrafo"/>
    <w:uiPriority w:val="99"/>
    <w:unhideWhenUsed/>
    <w:rsid w:val="00C74EEC"/>
  </w:style>
  <w:style w:type="paragraph" w:styleId="Textodebalo">
    <w:name w:val="Balloon Text"/>
    <w:basedOn w:val="Normal"/>
    <w:link w:val="TextodebaloCarcter"/>
    <w:uiPriority w:val="99"/>
    <w:semiHidden/>
    <w:unhideWhenUsed/>
    <w:rsid w:val="009F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6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91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91215"/>
  </w:style>
  <w:style w:type="paragraph" w:styleId="Rodap">
    <w:name w:val="footer"/>
    <w:basedOn w:val="Normal"/>
    <w:link w:val="RodapCarcter"/>
    <w:uiPriority w:val="99"/>
    <w:unhideWhenUsed/>
    <w:rsid w:val="00991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91215"/>
  </w:style>
  <w:style w:type="table" w:styleId="Tabelacomgrelha">
    <w:name w:val="Table Grid"/>
    <w:basedOn w:val="Tabelanormal"/>
    <w:uiPriority w:val="39"/>
    <w:rsid w:val="0099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38EF"/>
    <w:pPr>
      <w:ind w:left="720"/>
      <w:contextualSpacing/>
    </w:pPr>
  </w:style>
  <w:style w:type="character" w:styleId="Nmerodepgina">
    <w:name w:val="page number"/>
    <w:basedOn w:val="Tipodeletrapredefinidodopargrafo"/>
    <w:uiPriority w:val="99"/>
    <w:unhideWhenUsed/>
    <w:rsid w:val="00C74EEC"/>
  </w:style>
  <w:style w:type="paragraph" w:styleId="Textodebalo">
    <w:name w:val="Balloon Text"/>
    <w:basedOn w:val="Normal"/>
    <w:link w:val="TextodebaloCarcter"/>
    <w:uiPriority w:val="99"/>
    <w:semiHidden/>
    <w:unhideWhenUsed/>
    <w:rsid w:val="009F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2808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Teixeira</dc:creator>
  <cp:lastModifiedBy>NB</cp:lastModifiedBy>
  <cp:revision>4</cp:revision>
  <cp:lastPrinted>2017-01-31T11:32:00Z</cp:lastPrinted>
  <dcterms:created xsi:type="dcterms:W3CDTF">2017-03-09T16:03:00Z</dcterms:created>
  <dcterms:modified xsi:type="dcterms:W3CDTF">2017-03-09T16:10:00Z</dcterms:modified>
</cp:coreProperties>
</file>